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A599B9" w14:textId="77777777" w:rsidR="00691DFB" w:rsidRDefault="00691DFB" w:rsidP="00691DFB">
      <w:pPr>
        <w:spacing w:line="360" w:lineRule="auto"/>
        <w:jc w:val="center"/>
        <w:rPr>
          <w:b/>
          <w:bCs/>
          <w:sz w:val="24"/>
          <w:szCs w:val="24"/>
        </w:rPr>
      </w:pPr>
    </w:p>
    <w:p w14:paraId="4A586A66" w14:textId="444FAFD4" w:rsidR="00B309CA" w:rsidRPr="006655A9" w:rsidRDefault="00B309CA" w:rsidP="00691DFB">
      <w:pPr>
        <w:spacing w:line="360" w:lineRule="auto"/>
        <w:jc w:val="center"/>
        <w:rPr>
          <w:b/>
          <w:bCs/>
          <w:sz w:val="24"/>
          <w:szCs w:val="24"/>
        </w:rPr>
      </w:pPr>
      <w:r w:rsidRPr="006655A9">
        <w:rPr>
          <w:b/>
          <w:bCs/>
          <w:sz w:val="24"/>
          <w:szCs w:val="24"/>
        </w:rPr>
        <w:t>TERMO DE REFERÊNCIA</w:t>
      </w:r>
    </w:p>
    <w:p w14:paraId="50B89660" w14:textId="77777777" w:rsidR="00AE4196" w:rsidRPr="006655A9" w:rsidRDefault="00AE4196" w:rsidP="00691DFB">
      <w:pPr>
        <w:spacing w:line="360" w:lineRule="auto"/>
        <w:jc w:val="both"/>
        <w:rPr>
          <w:b/>
          <w:bCs/>
          <w:sz w:val="24"/>
          <w:szCs w:val="24"/>
        </w:rPr>
      </w:pPr>
    </w:p>
    <w:p w14:paraId="5FE0F72D" w14:textId="1735DBF4" w:rsidR="00B309CA" w:rsidRPr="006655A9" w:rsidRDefault="00B309CA" w:rsidP="00691DFB">
      <w:pPr>
        <w:spacing w:line="360" w:lineRule="auto"/>
        <w:jc w:val="both"/>
        <w:rPr>
          <w:b/>
          <w:bCs/>
          <w:sz w:val="24"/>
          <w:szCs w:val="24"/>
        </w:rPr>
      </w:pPr>
      <w:r w:rsidRPr="006655A9">
        <w:rPr>
          <w:b/>
          <w:bCs/>
          <w:sz w:val="24"/>
          <w:szCs w:val="24"/>
        </w:rPr>
        <w:t xml:space="preserve">PROCESSO ADMINISTRATIVO Nº </w:t>
      </w:r>
      <w:r w:rsidR="00EC2A20">
        <w:rPr>
          <w:b/>
          <w:bCs/>
          <w:sz w:val="24"/>
          <w:szCs w:val="24"/>
        </w:rPr>
        <w:t>034</w:t>
      </w:r>
      <w:r w:rsidR="005475AB" w:rsidRPr="006655A9">
        <w:rPr>
          <w:b/>
          <w:bCs/>
          <w:sz w:val="24"/>
          <w:szCs w:val="24"/>
        </w:rPr>
        <w:t>/</w:t>
      </w:r>
      <w:r w:rsidRPr="006655A9">
        <w:rPr>
          <w:b/>
          <w:bCs/>
          <w:sz w:val="24"/>
          <w:szCs w:val="24"/>
        </w:rPr>
        <w:t>202</w:t>
      </w:r>
      <w:r w:rsidR="003226FB" w:rsidRPr="006655A9">
        <w:rPr>
          <w:b/>
          <w:bCs/>
          <w:sz w:val="24"/>
          <w:szCs w:val="24"/>
        </w:rPr>
        <w:t>4</w:t>
      </w:r>
    </w:p>
    <w:p w14:paraId="714ED115" w14:textId="3C5E421C" w:rsidR="00B309CA" w:rsidRPr="006655A9" w:rsidRDefault="004E383F" w:rsidP="00691DFB">
      <w:pPr>
        <w:spacing w:line="360" w:lineRule="auto"/>
        <w:jc w:val="both"/>
        <w:rPr>
          <w:b/>
          <w:bCs/>
          <w:sz w:val="24"/>
          <w:szCs w:val="24"/>
        </w:rPr>
      </w:pPr>
      <w:r w:rsidRPr="006655A9">
        <w:rPr>
          <w:b/>
          <w:bCs/>
          <w:sz w:val="24"/>
          <w:szCs w:val="24"/>
        </w:rPr>
        <w:t>INEXIGIBILIDADE</w:t>
      </w:r>
      <w:r w:rsidR="00B309CA" w:rsidRPr="006655A9">
        <w:rPr>
          <w:b/>
          <w:bCs/>
          <w:sz w:val="24"/>
          <w:szCs w:val="24"/>
        </w:rPr>
        <w:t xml:space="preserve"> Nº </w:t>
      </w:r>
      <w:r w:rsidR="00EC2A20">
        <w:rPr>
          <w:b/>
          <w:bCs/>
          <w:sz w:val="24"/>
          <w:szCs w:val="24"/>
        </w:rPr>
        <w:t>015</w:t>
      </w:r>
      <w:r w:rsidR="00B309CA" w:rsidRPr="006655A9">
        <w:rPr>
          <w:b/>
          <w:bCs/>
          <w:sz w:val="24"/>
          <w:szCs w:val="24"/>
        </w:rPr>
        <w:t>/202</w:t>
      </w:r>
      <w:r w:rsidR="003226FB" w:rsidRPr="006655A9">
        <w:rPr>
          <w:b/>
          <w:bCs/>
          <w:sz w:val="24"/>
          <w:szCs w:val="24"/>
        </w:rPr>
        <w:t>4</w:t>
      </w:r>
    </w:p>
    <w:p w14:paraId="55DE8958" w14:textId="77777777" w:rsidR="004E383F" w:rsidRPr="006655A9" w:rsidRDefault="004E383F" w:rsidP="00691DFB">
      <w:pPr>
        <w:spacing w:line="360" w:lineRule="auto"/>
        <w:jc w:val="both"/>
        <w:rPr>
          <w:b/>
          <w:bCs/>
          <w:sz w:val="24"/>
          <w:szCs w:val="24"/>
        </w:rPr>
      </w:pPr>
    </w:p>
    <w:p w14:paraId="6651EEA3" w14:textId="77777777" w:rsidR="00296961" w:rsidRDefault="00296961" w:rsidP="00691DFB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OBJETO</w:t>
      </w:r>
    </w:p>
    <w:p w14:paraId="0C33269B" w14:textId="68A33171" w:rsidR="008F22DF" w:rsidRDefault="004F5E09" w:rsidP="008F22DF">
      <w:pPr>
        <w:spacing w:line="360" w:lineRule="auto"/>
        <w:ind w:firstLine="426"/>
        <w:jc w:val="both"/>
        <w:rPr>
          <w:sz w:val="24"/>
          <w:szCs w:val="24"/>
        </w:rPr>
      </w:pPr>
      <w:r w:rsidRPr="001046BF">
        <w:rPr>
          <w:sz w:val="24"/>
          <w:szCs w:val="24"/>
        </w:rPr>
        <w:t xml:space="preserve">Contratação de empresa especializada, para participação de 03 (três) servidores da Câmara Municipal de Astolfo Dutra no curso “Adequação da LGPD nas Câmaras Municipais: Evitando Penalidades do Tribunal de Contas”, </w:t>
      </w:r>
      <w:r w:rsidRPr="001046BF">
        <w:rPr>
          <w:sz w:val="24"/>
          <w:szCs w:val="24"/>
          <w:shd w:val="clear" w:color="auto" w:fill="FFFFFF"/>
        </w:rPr>
        <w:t xml:space="preserve">de 15 a 18 de outubro, em Belo Horizonte, no Instituto Plenum Brasil com o palestrante, </w:t>
      </w:r>
      <w:r w:rsidRPr="001046BF">
        <w:rPr>
          <w:sz w:val="24"/>
          <w:szCs w:val="24"/>
        </w:rPr>
        <w:t>Dr. Caio Campos</w:t>
      </w:r>
      <w:r>
        <w:rPr>
          <w:sz w:val="24"/>
          <w:szCs w:val="24"/>
        </w:rPr>
        <w:t>.</w:t>
      </w:r>
    </w:p>
    <w:p w14:paraId="57AC9A4F" w14:textId="77777777" w:rsidR="004F5E09" w:rsidRPr="00CA7389" w:rsidRDefault="004F5E09" w:rsidP="008F22DF">
      <w:pPr>
        <w:spacing w:line="360" w:lineRule="auto"/>
        <w:ind w:firstLine="426"/>
        <w:jc w:val="both"/>
        <w:rPr>
          <w:sz w:val="24"/>
          <w:szCs w:val="24"/>
          <w:shd w:val="clear" w:color="auto" w:fill="FFFFFF"/>
        </w:rPr>
      </w:pPr>
    </w:p>
    <w:p w14:paraId="59278626" w14:textId="77777777" w:rsidR="00296961" w:rsidRDefault="00296961" w:rsidP="00691DFB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JUSTIFICATIVA</w:t>
      </w:r>
    </w:p>
    <w:p w14:paraId="6B635C32" w14:textId="77777777" w:rsidR="004F5E09" w:rsidRPr="004F5E09" w:rsidRDefault="004F5E09" w:rsidP="004F5E09">
      <w:pPr>
        <w:spacing w:line="360" w:lineRule="auto"/>
        <w:ind w:firstLine="360"/>
        <w:rPr>
          <w:sz w:val="24"/>
          <w:szCs w:val="24"/>
          <w:shd w:val="clear" w:color="auto" w:fill="FFFFFF"/>
        </w:rPr>
      </w:pPr>
      <w:bookmarkStart w:id="0" w:name="_Hlk78454639"/>
      <w:r w:rsidRPr="004F5E09">
        <w:rPr>
          <w:sz w:val="24"/>
          <w:szCs w:val="24"/>
          <w:shd w:val="clear" w:color="auto" w:fill="FFFFFF"/>
        </w:rPr>
        <w:t>A Lei nº 13.709/2018, alterada pela Lei nº 13.853/2019, institui a Lei Geral de Proteção de Dados Pessoais. A LGPD, como é conhecida, estabelece normas gerais para o tratamento de dados pessoais no Brasil. Isso significa que todo o tratamento de dados pessoais, isto é, de pessoas físicas, seja em meios físicos ou digitais, passa a ser regulado pela LGPD, que dispõe também sobre as exceções à sua aplicação e as condições para essa excepcionalidade.</w:t>
      </w:r>
    </w:p>
    <w:p w14:paraId="5DD4DF20" w14:textId="77777777" w:rsidR="004F5E09" w:rsidRPr="004F5E09" w:rsidRDefault="004F5E09" w:rsidP="004F5E09">
      <w:pPr>
        <w:spacing w:line="360" w:lineRule="auto"/>
        <w:ind w:firstLine="360"/>
        <w:rPr>
          <w:sz w:val="24"/>
          <w:szCs w:val="24"/>
        </w:rPr>
      </w:pPr>
      <w:r w:rsidRPr="004F5E09">
        <w:rPr>
          <w:sz w:val="24"/>
          <w:szCs w:val="24"/>
          <w:shd w:val="clear" w:color="auto" w:fill="FFFFFF"/>
        </w:rPr>
        <w:t>Não apenas as empresas privadas serão impactadas pela nova legislação. As instituições públicas também devem se adequar à LGPD, que estabelece normas específicas para o tratamento de dados pessoais pelo Poder Público, sendo</w:t>
      </w:r>
      <w:r w:rsidRPr="004F5E09">
        <w:rPr>
          <w:sz w:val="24"/>
          <w:szCs w:val="24"/>
        </w:rPr>
        <w:t xml:space="preserve"> necessário a contratação do curso para qualificação dos servicores.</w:t>
      </w:r>
      <w:r w:rsidRPr="004F5E09">
        <w:rPr>
          <w:sz w:val="24"/>
          <w:szCs w:val="24"/>
        </w:rPr>
        <w:tab/>
      </w:r>
    </w:p>
    <w:p w14:paraId="3F995BFC" w14:textId="24D8C873" w:rsidR="00296961" w:rsidRDefault="004F5E09" w:rsidP="004F5E09">
      <w:pPr>
        <w:spacing w:line="360" w:lineRule="auto"/>
        <w:ind w:firstLine="360"/>
        <w:rPr>
          <w:sz w:val="24"/>
          <w:szCs w:val="24"/>
        </w:rPr>
      </w:pPr>
      <w:r w:rsidRPr="004F5E09">
        <w:rPr>
          <w:sz w:val="24"/>
          <w:szCs w:val="24"/>
        </w:rPr>
        <w:t xml:space="preserve">A capacitação continuada nos órgãos públicos se tornou imprescindível para que se alcance um nível de serviço cada vez mais eficaz e com qualidade, sendo esta a mudança que se persegue na administração pública. </w:t>
      </w:r>
      <w:bookmarkStart w:id="1" w:name="_Hlk78454740"/>
      <w:bookmarkEnd w:id="0"/>
    </w:p>
    <w:p w14:paraId="2B8EB65A" w14:textId="77777777" w:rsidR="004F5E09" w:rsidRPr="004F5E09" w:rsidRDefault="004F5E09" w:rsidP="004F5E09">
      <w:pPr>
        <w:spacing w:line="360" w:lineRule="auto"/>
        <w:ind w:firstLine="360"/>
        <w:rPr>
          <w:sz w:val="24"/>
          <w:szCs w:val="24"/>
        </w:rPr>
      </w:pPr>
    </w:p>
    <w:p w14:paraId="0BCB8F6D" w14:textId="77777777" w:rsidR="001B6A1B" w:rsidRDefault="00296961" w:rsidP="001B6A1B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DESCRIÇÃO DETALHADA DO OBJETO E REQUISITOS DA CONTRATAÇÃO</w:t>
      </w:r>
    </w:p>
    <w:p w14:paraId="33E380FD" w14:textId="28077D3C" w:rsidR="00441A7C" w:rsidRPr="001B6A1B" w:rsidRDefault="00017614" w:rsidP="001B6A1B">
      <w:pPr>
        <w:spacing w:line="360" w:lineRule="auto"/>
        <w:ind w:left="360" w:firstLine="360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1B6A1B">
        <w:rPr>
          <w:color w:val="000000" w:themeColor="text1"/>
          <w:sz w:val="24"/>
          <w:szCs w:val="24"/>
          <w:lang w:val="pt-BR"/>
        </w:rPr>
        <w:t xml:space="preserve">A Capacitação terá caráter teórico-prático, para qualificação dos </w:t>
      </w:r>
      <w:r w:rsidR="00E2149F" w:rsidRPr="001B6A1B">
        <w:rPr>
          <w:color w:val="000000" w:themeColor="text1"/>
          <w:sz w:val="24"/>
          <w:szCs w:val="24"/>
          <w:lang w:val="pt-BR"/>
        </w:rPr>
        <w:t>servidores</w:t>
      </w:r>
      <w:r w:rsidRPr="001B6A1B">
        <w:rPr>
          <w:color w:val="000000" w:themeColor="text1"/>
          <w:sz w:val="24"/>
          <w:szCs w:val="24"/>
          <w:lang w:val="pt-BR"/>
        </w:rPr>
        <w:t xml:space="preserve"> da Câm</w:t>
      </w:r>
      <w:r w:rsidR="00E2149F" w:rsidRPr="001B6A1B">
        <w:rPr>
          <w:color w:val="000000" w:themeColor="text1"/>
          <w:sz w:val="24"/>
          <w:szCs w:val="24"/>
          <w:lang w:val="pt-BR"/>
        </w:rPr>
        <w:t xml:space="preserve">ara Municipal de Astolfo Dutra com profissional capacitado e instituição que é referência em ministrar cursos voltados para </w:t>
      </w:r>
      <w:r w:rsidR="001B6A1B">
        <w:rPr>
          <w:color w:val="000000" w:themeColor="text1"/>
          <w:sz w:val="24"/>
          <w:szCs w:val="24"/>
          <w:lang w:val="pt-BR"/>
        </w:rPr>
        <w:t>gestões</w:t>
      </w:r>
      <w:r w:rsidR="00E2149F" w:rsidRPr="001B6A1B">
        <w:rPr>
          <w:color w:val="000000" w:themeColor="text1"/>
          <w:sz w:val="24"/>
          <w:szCs w:val="24"/>
          <w:lang w:val="pt-BR"/>
        </w:rPr>
        <w:t xml:space="preserve"> públicas. </w:t>
      </w:r>
    </w:p>
    <w:tbl>
      <w:tblPr>
        <w:tblStyle w:val="Tabelacomgrade"/>
        <w:tblpPr w:leftFromText="141" w:rightFromText="141" w:vertAnchor="text" w:horzAnchor="margin" w:tblpY="183"/>
        <w:tblW w:w="9589" w:type="dxa"/>
        <w:tblLayout w:type="fixed"/>
        <w:tblLook w:val="04A0" w:firstRow="1" w:lastRow="0" w:firstColumn="1" w:lastColumn="0" w:noHBand="0" w:noVBand="1"/>
      </w:tblPr>
      <w:tblGrid>
        <w:gridCol w:w="704"/>
        <w:gridCol w:w="4678"/>
        <w:gridCol w:w="1455"/>
        <w:gridCol w:w="1376"/>
        <w:gridCol w:w="1376"/>
      </w:tblGrid>
      <w:tr w:rsidR="00CA2213" w:rsidRPr="006655A9" w14:paraId="4A51A32B" w14:textId="6603DD63" w:rsidTr="009C3BDF">
        <w:trPr>
          <w:trHeight w:val="983"/>
        </w:trPr>
        <w:tc>
          <w:tcPr>
            <w:tcW w:w="704" w:type="dxa"/>
            <w:vAlign w:val="center"/>
          </w:tcPr>
          <w:p w14:paraId="17D03452" w14:textId="77777777" w:rsidR="00CA2213" w:rsidRPr="006655A9" w:rsidRDefault="00CA2213" w:rsidP="00DB6EBA">
            <w:pPr>
              <w:suppressAutoHyphens/>
              <w:jc w:val="center"/>
              <w:rPr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6655A9">
              <w:rPr>
                <w:b/>
                <w:bCs/>
                <w:color w:val="000000" w:themeColor="text1"/>
                <w:sz w:val="24"/>
                <w:szCs w:val="24"/>
                <w:lang w:val="pt-BR"/>
              </w:rPr>
              <w:lastRenderedPageBreak/>
              <w:t>Item</w:t>
            </w:r>
          </w:p>
        </w:tc>
        <w:tc>
          <w:tcPr>
            <w:tcW w:w="4678" w:type="dxa"/>
            <w:vAlign w:val="center"/>
          </w:tcPr>
          <w:p w14:paraId="2973DB92" w14:textId="77777777" w:rsidR="00CA2213" w:rsidRPr="006655A9" w:rsidRDefault="00CA2213" w:rsidP="00DB6EBA">
            <w:pPr>
              <w:suppressAutoHyphens/>
              <w:jc w:val="center"/>
              <w:rPr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6655A9">
              <w:rPr>
                <w:b/>
                <w:bCs/>
                <w:color w:val="000000" w:themeColor="text1"/>
                <w:sz w:val="24"/>
                <w:szCs w:val="24"/>
                <w:lang w:val="pt-BR"/>
              </w:rPr>
              <w:t>Descrição</w:t>
            </w:r>
          </w:p>
        </w:tc>
        <w:tc>
          <w:tcPr>
            <w:tcW w:w="1455" w:type="dxa"/>
            <w:vAlign w:val="center"/>
          </w:tcPr>
          <w:p w14:paraId="17F42F94" w14:textId="6AF31816" w:rsidR="00CA2213" w:rsidRPr="006655A9" w:rsidRDefault="00CA2213" w:rsidP="008D6D74">
            <w:pPr>
              <w:suppressAutoHyphens/>
              <w:jc w:val="center"/>
              <w:rPr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6655A9">
              <w:rPr>
                <w:b/>
                <w:bCs/>
                <w:sz w:val="24"/>
                <w:szCs w:val="24"/>
              </w:rPr>
              <w:t>Quant. Estimada de iscrições</w:t>
            </w:r>
          </w:p>
        </w:tc>
        <w:tc>
          <w:tcPr>
            <w:tcW w:w="1376" w:type="dxa"/>
            <w:vAlign w:val="center"/>
          </w:tcPr>
          <w:p w14:paraId="0DD1F285" w14:textId="46D0A561" w:rsidR="00CA2213" w:rsidRPr="006655A9" w:rsidRDefault="00CA2213" w:rsidP="008D6D74">
            <w:pPr>
              <w:suppressAutoHyphens/>
              <w:jc w:val="center"/>
              <w:rPr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 w:rsidRPr="006655A9">
              <w:rPr>
                <w:b/>
                <w:bCs/>
                <w:sz w:val="24"/>
                <w:szCs w:val="24"/>
              </w:rPr>
              <w:t>Valor estimado por inscrição</w:t>
            </w:r>
          </w:p>
        </w:tc>
        <w:tc>
          <w:tcPr>
            <w:tcW w:w="1376" w:type="dxa"/>
            <w:vAlign w:val="center"/>
          </w:tcPr>
          <w:p w14:paraId="3D511653" w14:textId="45CEBB76" w:rsidR="00CA2213" w:rsidRPr="006655A9" w:rsidRDefault="00CA2213" w:rsidP="008D6D74">
            <w:pPr>
              <w:jc w:val="center"/>
              <w:rPr>
                <w:b/>
                <w:bCs/>
                <w:sz w:val="24"/>
                <w:szCs w:val="24"/>
              </w:rPr>
            </w:pPr>
            <w:r w:rsidRPr="006655A9">
              <w:rPr>
                <w:b/>
                <w:bCs/>
                <w:sz w:val="24"/>
                <w:szCs w:val="24"/>
              </w:rPr>
              <w:t>Valor total</w:t>
            </w:r>
          </w:p>
        </w:tc>
      </w:tr>
      <w:tr w:rsidR="00CA2213" w:rsidRPr="006655A9" w14:paraId="151FCF43" w14:textId="6AD2558D" w:rsidTr="00965F69">
        <w:trPr>
          <w:trHeight w:val="1404"/>
        </w:trPr>
        <w:tc>
          <w:tcPr>
            <w:tcW w:w="704" w:type="dxa"/>
            <w:vAlign w:val="center"/>
          </w:tcPr>
          <w:p w14:paraId="38ED9412" w14:textId="77777777" w:rsidR="00CA2213" w:rsidRPr="006655A9" w:rsidRDefault="00CA2213" w:rsidP="00691DFB">
            <w:pPr>
              <w:suppressAutoHyphens/>
              <w:spacing w:line="360" w:lineRule="auto"/>
              <w:jc w:val="both"/>
              <w:rPr>
                <w:color w:val="000000" w:themeColor="text1"/>
                <w:sz w:val="24"/>
                <w:szCs w:val="24"/>
                <w:lang w:val="pt-BR"/>
              </w:rPr>
            </w:pPr>
            <w:r w:rsidRPr="006655A9">
              <w:rPr>
                <w:color w:val="000000" w:themeColor="text1"/>
                <w:sz w:val="24"/>
                <w:szCs w:val="24"/>
                <w:lang w:val="pt-BR"/>
              </w:rPr>
              <w:t>01</w:t>
            </w:r>
          </w:p>
        </w:tc>
        <w:tc>
          <w:tcPr>
            <w:tcW w:w="4678" w:type="dxa"/>
            <w:vAlign w:val="center"/>
          </w:tcPr>
          <w:p w14:paraId="4B5F0243" w14:textId="77777777" w:rsidR="009C3BDF" w:rsidRPr="00605013" w:rsidRDefault="009C3BDF" w:rsidP="009C3BDF">
            <w:pPr>
              <w:widowControl/>
              <w:shd w:val="clear" w:color="auto" w:fill="FFFFFF"/>
              <w:spacing w:after="160" w:line="235" w:lineRule="atLeast"/>
              <w:rPr>
                <w:b/>
              </w:rPr>
            </w:pPr>
            <w:r w:rsidRPr="00605013">
              <w:rPr>
                <w:b/>
              </w:rPr>
              <w:t xml:space="preserve">SEDE INSTITUTO PLENUM BRASIL </w:t>
            </w:r>
          </w:p>
          <w:p w14:paraId="6EB512C5" w14:textId="77777777" w:rsidR="008116DD" w:rsidRDefault="009C3BDF" w:rsidP="008116DD">
            <w:pPr>
              <w:shd w:val="clear" w:color="auto" w:fill="FFFFFF"/>
              <w:spacing w:after="160" w:line="235" w:lineRule="atLeast"/>
              <w:rPr>
                <w:b/>
                <w:sz w:val="24"/>
                <w:szCs w:val="24"/>
              </w:rPr>
            </w:pPr>
            <w:r w:rsidRPr="00CE40E3">
              <w:t xml:space="preserve">Curso  </w:t>
            </w:r>
            <w:r w:rsidR="008116DD">
              <w:rPr>
                <w:b/>
                <w:sz w:val="24"/>
                <w:szCs w:val="24"/>
              </w:rPr>
              <w:t>15/10/2024 a 18/10</w:t>
            </w:r>
            <w:r w:rsidR="008116DD" w:rsidRPr="00400957">
              <w:rPr>
                <w:b/>
                <w:sz w:val="24"/>
                <w:szCs w:val="24"/>
              </w:rPr>
              <w:t>/2024</w:t>
            </w:r>
          </w:p>
          <w:p w14:paraId="0E3F0364" w14:textId="77777777" w:rsidR="008116DD" w:rsidRDefault="008116DD" w:rsidP="008116DD">
            <w:pPr>
              <w:shd w:val="clear" w:color="auto" w:fill="FFFFFF"/>
              <w:spacing w:after="160" w:line="235" w:lineRule="atLeast"/>
              <w:rPr>
                <w:b/>
                <w:sz w:val="24"/>
                <w:szCs w:val="24"/>
              </w:rPr>
            </w:pPr>
            <w:r w:rsidRPr="007B4661">
              <w:rPr>
                <w:b/>
                <w:sz w:val="24"/>
                <w:szCs w:val="24"/>
              </w:rPr>
              <w:t>Adequação da LGPD nas Câmaras Municipais: Evitando Penalidades do Tribunal de Contas</w:t>
            </w:r>
            <w:r w:rsidRPr="00400957">
              <w:rPr>
                <w:b/>
                <w:sz w:val="24"/>
                <w:szCs w:val="24"/>
              </w:rPr>
              <w:t xml:space="preserve"> </w:t>
            </w:r>
          </w:p>
          <w:p w14:paraId="4A363273" w14:textId="77777777" w:rsidR="008116DD" w:rsidRDefault="008116DD" w:rsidP="008116DD">
            <w:pPr>
              <w:shd w:val="clear" w:color="auto" w:fill="FFFFFF"/>
              <w:spacing w:after="160" w:line="235" w:lineRule="atLeas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Cronograma: </w:t>
            </w:r>
          </w:p>
          <w:p w14:paraId="6F93A8E8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1 - Lei Geral de Proteção de Dados (LGPD) -Lei 13.709/18 </w:t>
            </w:r>
          </w:p>
          <w:p w14:paraId="0EC3D0E8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1.1. Principais tópicos </w:t>
            </w:r>
          </w:p>
          <w:p w14:paraId="09321B3E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1.2. Princípios </w:t>
            </w:r>
          </w:p>
          <w:p w14:paraId="624BCD86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1.3 O que é dado pessoal </w:t>
            </w:r>
          </w:p>
          <w:p w14:paraId="111869C5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1.4 O que é dado pessoal sensível </w:t>
            </w:r>
          </w:p>
          <w:p w14:paraId="709E671B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1.5 O que é tratamento de dados </w:t>
            </w:r>
          </w:p>
          <w:p w14:paraId="07E66E06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>1.6 Bases legais para o tratamento dos dados pessoais</w:t>
            </w:r>
          </w:p>
          <w:p w14:paraId="2AD9D161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2 - Atores: agentes de tratamento, ANPD, encarregado e titulares de dados </w:t>
            </w:r>
          </w:p>
          <w:p w14:paraId="014247EA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2.1. Titular de Dados Pessoais: conceito e direitos </w:t>
            </w:r>
          </w:p>
          <w:p w14:paraId="66CD8F08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>2.2. Encarregado de Dados Pessoais/DPO: funções, qualificação e certificações possíveis</w:t>
            </w:r>
          </w:p>
          <w:p w14:paraId="76F51A7E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>2.3. Autoridade Nacional de Proteção de Dados – ANPD</w:t>
            </w:r>
          </w:p>
          <w:p w14:paraId="276F314A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3 - Requisitos para o tratamento de dados pessoais </w:t>
            </w:r>
          </w:p>
          <w:p w14:paraId="6FC2A2E5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4 - Tratamento de dados pessoais sensíveis </w:t>
            </w:r>
          </w:p>
          <w:p w14:paraId="18F0222E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>5 - Os principais conceitos do tratamento de dados pessoais pelo Poder Público</w:t>
            </w:r>
          </w:p>
          <w:p w14:paraId="4F5C0345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 6 - Da aplicação da LGPD no tratamento de dados pessoais no legislativo municipal</w:t>
            </w:r>
          </w:p>
          <w:p w14:paraId="17F64FA0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7 - Responsabilidades dos Agentes de Tratamento de Dados Pessoais (Controladores e Operadores), Incluindo a Função do Encarregado de Proteção de Dados (DPO) </w:t>
            </w:r>
          </w:p>
          <w:p w14:paraId="5F5973A2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8 - Medidas Técnicas e Organizacionais de </w:t>
            </w:r>
            <w:r>
              <w:lastRenderedPageBreak/>
              <w:t xml:space="preserve">Segurança, e Boas Práticas de Proteção de Dados. </w:t>
            </w:r>
          </w:p>
          <w:p w14:paraId="05B5E4C6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9 - Tratamento de Dados no Legislativo Municipal, Casos Práticos e Legislação Aplicável, Boas Práticas. </w:t>
            </w:r>
          </w:p>
          <w:p w14:paraId="2E162805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 xml:space="preserve">10 - Passo a passo para adequação da LGPD nas câmaras municipais </w:t>
            </w:r>
          </w:p>
          <w:p w14:paraId="230A021D" w14:textId="77777777" w:rsidR="008116DD" w:rsidRDefault="008116DD" w:rsidP="008116DD">
            <w:pPr>
              <w:shd w:val="clear" w:color="auto" w:fill="FFFFFF"/>
              <w:spacing w:after="160" w:line="235" w:lineRule="atLeast"/>
            </w:pPr>
            <w:r>
              <w:t>11 - Discussão de Casos Práticos e Soluções, Análise de Casos Práticos Apresentados Pelos Participantes, Discussão e Propostas de Soluções para Desafios Específicos.</w:t>
            </w:r>
          </w:p>
          <w:p w14:paraId="62CF6B8D" w14:textId="2232D40D" w:rsidR="00F30B3E" w:rsidRPr="00F30B3E" w:rsidRDefault="00F30B3E" w:rsidP="008116DD">
            <w:pPr>
              <w:shd w:val="clear" w:color="auto" w:fill="FFFFFF"/>
              <w:spacing w:after="160" w:line="235" w:lineRule="atLeast"/>
              <w:rPr>
                <w:b/>
              </w:rPr>
            </w:pPr>
            <w:r w:rsidRPr="00F30B3E">
              <w:rPr>
                <w:b/>
              </w:rPr>
              <w:t>Hor</w:t>
            </w:r>
            <w:r>
              <w:rPr>
                <w:b/>
              </w:rPr>
              <w:t>á</w:t>
            </w:r>
            <w:r w:rsidRPr="00F30B3E">
              <w:rPr>
                <w:b/>
              </w:rPr>
              <w:t xml:space="preserve">rios: </w:t>
            </w:r>
          </w:p>
          <w:p w14:paraId="6A2FEFF5" w14:textId="77777777" w:rsidR="00F30B3E" w:rsidRDefault="00F30B3E" w:rsidP="00F30B3E">
            <w:pPr>
              <w:shd w:val="clear" w:color="auto" w:fill="FFFFFF"/>
              <w:spacing w:after="160" w:line="235" w:lineRule="atLeast"/>
            </w:pPr>
            <w:r>
              <w:t>15/10 - Terça-feira C</w:t>
            </w:r>
            <w:bookmarkStart w:id="2" w:name="_GoBack"/>
            <w:bookmarkEnd w:id="2"/>
            <w:r>
              <w:t xml:space="preserve">redenciamento - 14:00 às 17:00hrs </w:t>
            </w:r>
          </w:p>
          <w:p w14:paraId="4C158A95" w14:textId="77777777" w:rsidR="00F30B3E" w:rsidRDefault="00F30B3E" w:rsidP="00F30B3E">
            <w:pPr>
              <w:shd w:val="clear" w:color="auto" w:fill="FFFFFF"/>
              <w:spacing w:after="160" w:line="235" w:lineRule="atLeast"/>
            </w:pPr>
            <w:r>
              <w:t>16/10 - Quarta-feira Parte I - 08:00 às 12:00hrs Consultorias Individuais e em grupos - 14:00 às 17:00hrs</w:t>
            </w:r>
          </w:p>
          <w:p w14:paraId="71724447" w14:textId="77777777" w:rsidR="00F30B3E" w:rsidRDefault="00F30B3E" w:rsidP="00F30B3E">
            <w:pPr>
              <w:shd w:val="clear" w:color="auto" w:fill="FFFFFF"/>
              <w:spacing w:after="160" w:line="235" w:lineRule="atLeast"/>
            </w:pPr>
            <w:r>
              <w:t xml:space="preserve"> 17/10 - Quinta-feira Parte II - 08:00 às 12:00hrs Consultorias Individuais e em grupos - 14:00 às 17:00hrs </w:t>
            </w:r>
          </w:p>
          <w:p w14:paraId="2D993917" w14:textId="1CBEE7CD" w:rsidR="00F30B3E" w:rsidRPr="00400957" w:rsidRDefault="00F30B3E" w:rsidP="008116DD">
            <w:pPr>
              <w:shd w:val="clear" w:color="auto" w:fill="FFFFFF"/>
              <w:spacing w:after="160" w:line="235" w:lineRule="atLeast"/>
              <w:rPr>
                <w:b/>
                <w:sz w:val="24"/>
                <w:szCs w:val="24"/>
              </w:rPr>
            </w:pPr>
            <w:r>
              <w:t>18/10 - Sexta-feira Parte III - 08:00 às 12:00hrs Encerramento - 12:00</w:t>
            </w:r>
          </w:p>
          <w:p w14:paraId="31A23282" w14:textId="77777777" w:rsidR="008116DD" w:rsidRPr="00471EE5" w:rsidRDefault="008116DD" w:rsidP="008116DD">
            <w:pPr>
              <w:shd w:val="clear" w:color="auto" w:fill="FFFFFF"/>
              <w:spacing w:after="160" w:line="235" w:lineRule="atLeast"/>
              <w:rPr>
                <w:b/>
                <w:sz w:val="24"/>
              </w:rPr>
            </w:pPr>
            <w:r w:rsidRPr="00471EE5">
              <w:rPr>
                <w:b/>
                <w:sz w:val="24"/>
              </w:rPr>
              <w:t xml:space="preserve">- </w:t>
            </w:r>
            <w:r w:rsidRPr="00471EE5">
              <w:rPr>
                <w:sz w:val="24"/>
              </w:rPr>
              <w:t>Certificado de Conclusão A partir do cumprimento de 75% da programação obrigatória</w:t>
            </w:r>
          </w:p>
          <w:p w14:paraId="367875ED" w14:textId="77777777" w:rsidR="008116DD" w:rsidRPr="00471EE5" w:rsidRDefault="008116DD" w:rsidP="008116DD">
            <w:pPr>
              <w:shd w:val="clear" w:color="auto" w:fill="FFFFFF"/>
              <w:spacing w:after="160" w:line="235" w:lineRule="atLeast"/>
              <w:rPr>
                <w:sz w:val="24"/>
              </w:rPr>
            </w:pPr>
            <w:r w:rsidRPr="00471EE5">
              <w:rPr>
                <w:b/>
                <w:sz w:val="24"/>
              </w:rPr>
              <w:t>-</w:t>
            </w:r>
            <w:r w:rsidRPr="00471EE5">
              <w:rPr>
                <w:sz w:val="24"/>
              </w:rPr>
              <w:t xml:space="preserve"> Material Didático Apostila e pasta personalizada</w:t>
            </w:r>
          </w:p>
          <w:p w14:paraId="635D6C3B" w14:textId="6DCD3F8F" w:rsidR="00D83C7B" w:rsidRPr="008116DD" w:rsidRDefault="008116DD" w:rsidP="008116DD">
            <w:pPr>
              <w:shd w:val="clear" w:color="auto" w:fill="FFFFFF"/>
              <w:spacing w:after="160" w:line="235" w:lineRule="atLeast"/>
              <w:rPr>
                <w:b/>
                <w:sz w:val="24"/>
              </w:rPr>
            </w:pPr>
            <w:r>
              <w:rPr>
                <w:sz w:val="24"/>
              </w:rPr>
              <w:t>- Carga Horária 18</w:t>
            </w:r>
            <w:r w:rsidRPr="00471EE5">
              <w:rPr>
                <w:sz w:val="24"/>
              </w:rPr>
              <w:t xml:space="preserve"> horas de aula</w:t>
            </w:r>
            <w:bookmarkStart w:id="3" w:name="_Hlk126680940"/>
            <w:bookmarkEnd w:id="3"/>
          </w:p>
        </w:tc>
        <w:tc>
          <w:tcPr>
            <w:tcW w:w="1455" w:type="dxa"/>
            <w:vAlign w:val="center"/>
          </w:tcPr>
          <w:p w14:paraId="170C978F" w14:textId="5E031A42" w:rsidR="00CA2213" w:rsidRPr="004B482F" w:rsidRDefault="004F5E09" w:rsidP="00691DFB">
            <w:pPr>
              <w:suppressAutoHyphens/>
              <w:spacing w:line="360" w:lineRule="auto"/>
              <w:jc w:val="center"/>
              <w:rPr>
                <w:color w:val="000000" w:themeColor="text1"/>
                <w:lang w:val="pt-BR"/>
              </w:rPr>
            </w:pPr>
            <w:r>
              <w:rPr>
                <w:color w:val="000000" w:themeColor="text1"/>
                <w:lang w:val="pt-BR"/>
              </w:rPr>
              <w:lastRenderedPageBreak/>
              <w:t>03</w:t>
            </w:r>
          </w:p>
        </w:tc>
        <w:tc>
          <w:tcPr>
            <w:tcW w:w="1376" w:type="dxa"/>
            <w:vAlign w:val="center"/>
          </w:tcPr>
          <w:p w14:paraId="591EFEBF" w14:textId="0DC7E2ED" w:rsidR="00CA2213" w:rsidRPr="004B482F" w:rsidRDefault="00CA2213" w:rsidP="00DB6EBA">
            <w:pPr>
              <w:suppressAutoHyphens/>
              <w:spacing w:line="360" w:lineRule="auto"/>
              <w:jc w:val="center"/>
              <w:rPr>
                <w:color w:val="000000" w:themeColor="text1"/>
                <w:lang w:val="pt-BR"/>
              </w:rPr>
            </w:pPr>
            <w:r w:rsidRPr="004B482F">
              <w:t>R$</w:t>
            </w:r>
            <w:r w:rsidR="004F5E09">
              <w:t>1.190</w:t>
            </w:r>
            <w:r w:rsidR="004B482F" w:rsidRPr="004B482F">
              <w:t>,</w:t>
            </w:r>
            <w:r w:rsidR="008E0936" w:rsidRPr="004B482F">
              <w:t>00</w:t>
            </w:r>
          </w:p>
        </w:tc>
        <w:tc>
          <w:tcPr>
            <w:tcW w:w="1376" w:type="dxa"/>
            <w:vAlign w:val="center"/>
          </w:tcPr>
          <w:p w14:paraId="2228F58A" w14:textId="458A5655" w:rsidR="00CA2213" w:rsidRPr="004B482F" w:rsidRDefault="00B4370B" w:rsidP="00D83C54">
            <w:pPr>
              <w:spacing w:line="360" w:lineRule="auto"/>
              <w:jc w:val="center"/>
            </w:pPr>
            <w:r>
              <w:t>R$3.57</w:t>
            </w:r>
            <w:r w:rsidR="004B482F" w:rsidRPr="004B482F">
              <w:t>0,00</w:t>
            </w:r>
          </w:p>
        </w:tc>
      </w:tr>
      <w:bookmarkEnd w:id="1"/>
    </w:tbl>
    <w:p w14:paraId="4165A843" w14:textId="3BD0A9DC" w:rsidR="00296961" w:rsidRPr="006655A9" w:rsidRDefault="00296961" w:rsidP="004F5E09">
      <w:pPr>
        <w:spacing w:line="360" w:lineRule="auto"/>
        <w:jc w:val="both"/>
        <w:rPr>
          <w:color w:val="000000" w:themeColor="text1"/>
          <w:sz w:val="24"/>
          <w:szCs w:val="24"/>
          <w:lang w:val="pt-BR"/>
        </w:rPr>
      </w:pPr>
    </w:p>
    <w:p w14:paraId="73F4F372" w14:textId="77777777" w:rsidR="00296961" w:rsidRPr="006655A9" w:rsidRDefault="00296961" w:rsidP="00691DFB">
      <w:pPr>
        <w:spacing w:line="360" w:lineRule="auto"/>
        <w:jc w:val="both"/>
        <w:rPr>
          <w:color w:val="000000" w:themeColor="text1"/>
          <w:sz w:val="24"/>
          <w:szCs w:val="24"/>
          <w:lang w:val="pt-BR"/>
        </w:rPr>
      </w:pPr>
    </w:p>
    <w:p w14:paraId="317AD3D5" w14:textId="265E2E16" w:rsidR="004F5E09" w:rsidRPr="004F5E09" w:rsidRDefault="004F5E09" w:rsidP="004F5E09">
      <w:pPr>
        <w:spacing w:line="360" w:lineRule="auto"/>
        <w:rPr>
          <w:b/>
          <w:bCs/>
          <w:color w:val="000000" w:themeColor="text1"/>
          <w:sz w:val="24"/>
          <w:szCs w:val="24"/>
          <w:lang w:val="pt-BR"/>
        </w:rPr>
      </w:pPr>
    </w:p>
    <w:p w14:paraId="537496F0" w14:textId="77777777" w:rsidR="00B4370B" w:rsidRPr="008116DD" w:rsidRDefault="00B4370B" w:rsidP="008116DD">
      <w:pPr>
        <w:pStyle w:val="PargrafodaLista"/>
        <w:numPr>
          <w:ilvl w:val="0"/>
          <w:numId w:val="18"/>
        </w:numPr>
        <w:spacing w:line="360" w:lineRule="auto"/>
        <w:rPr>
          <w:b/>
          <w:bCs/>
          <w:color w:val="000000" w:themeColor="text1"/>
          <w:sz w:val="24"/>
          <w:szCs w:val="24"/>
          <w:lang w:val="pt-BR"/>
        </w:rPr>
      </w:pPr>
      <w:r w:rsidRPr="008116DD">
        <w:rPr>
          <w:b/>
          <w:bCs/>
          <w:color w:val="000000" w:themeColor="text1"/>
          <w:sz w:val="24"/>
          <w:szCs w:val="24"/>
          <w:lang w:val="pt-BR"/>
        </w:rPr>
        <w:lastRenderedPageBreak/>
        <w:t>FUNDAMENTAÇÃO LEGAL</w:t>
      </w:r>
    </w:p>
    <w:p w14:paraId="501D6EC4" w14:textId="78241D0B" w:rsidR="004F5E09" w:rsidRDefault="004F5E09" w:rsidP="00B4370B">
      <w:pPr>
        <w:pStyle w:val="PargrafodaLista"/>
        <w:spacing w:line="360" w:lineRule="auto"/>
        <w:ind w:left="360" w:firstLine="0"/>
        <w:rPr>
          <w:color w:val="000000" w:themeColor="text1"/>
          <w:sz w:val="24"/>
          <w:szCs w:val="24"/>
          <w:lang w:val="pt-BR"/>
        </w:rPr>
      </w:pPr>
      <w:r w:rsidRPr="004F5E09">
        <w:rPr>
          <w:color w:val="000000" w:themeColor="text1"/>
          <w:sz w:val="24"/>
          <w:szCs w:val="24"/>
          <w:lang w:val="pt-BR"/>
        </w:rPr>
        <w:t>Inciso III do artigo 74 da Lei nº 14.133/2021.</w:t>
      </w:r>
    </w:p>
    <w:p w14:paraId="3ACF4E6E" w14:textId="77777777" w:rsidR="00B4370B" w:rsidRPr="004F5E09" w:rsidRDefault="00B4370B" w:rsidP="00B4370B">
      <w:pPr>
        <w:pStyle w:val="PargrafodaLista"/>
        <w:spacing w:line="360" w:lineRule="auto"/>
        <w:ind w:left="360" w:firstLine="0"/>
        <w:rPr>
          <w:color w:val="000000" w:themeColor="text1"/>
          <w:sz w:val="24"/>
          <w:szCs w:val="24"/>
          <w:lang w:val="pt-BR"/>
        </w:rPr>
      </w:pPr>
    </w:p>
    <w:p w14:paraId="101843D4" w14:textId="741ADE7F" w:rsidR="00F30DE0" w:rsidRPr="00E2149F" w:rsidRDefault="00296961" w:rsidP="00E2149F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 xml:space="preserve">JUSTIFICATIVA DA </w:t>
      </w:r>
      <w:r w:rsidR="001E73CC" w:rsidRPr="006655A9">
        <w:rPr>
          <w:b/>
          <w:bCs/>
          <w:color w:val="000000" w:themeColor="text1"/>
          <w:sz w:val="24"/>
          <w:szCs w:val="24"/>
          <w:lang w:val="pt-BR"/>
        </w:rPr>
        <w:t>INEXIGIBILIDADE</w:t>
      </w:r>
    </w:p>
    <w:p w14:paraId="18801277" w14:textId="7D8596E5" w:rsidR="00296961" w:rsidRPr="006655A9" w:rsidRDefault="00296961" w:rsidP="00691DFB">
      <w:pPr>
        <w:spacing w:line="360" w:lineRule="auto"/>
        <w:ind w:firstLine="360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>As contratações realizadas pelos órgãos e entidades da Administração Pública seguem obrigatoriamente um regime regulamentado por Lei, obrigação essa advinda do dispositivo constitucional, previsto no artigo 37, inciso XXI, da Constituição Federal de 1988, o qual determinou que as obras, os serviços, compras e alienações devem ocorrer por meio de licitações.</w:t>
      </w:r>
    </w:p>
    <w:p w14:paraId="04510C0B" w14:textId="29C7A82D" w:rsidR="00296961" w:rsidRPr="006655A9" w:rsidRDefault="00296961" w:rsidP="00691DFB">
      <w:pPr>
        <w:spacing w:line="360" w:lineRule="auto"/>
        <w:ind w:firstLine="360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 xml:space="preserve">A licitação foi o meio encontrado pela Constituição Federal, para tornar isonômica a participação de interessados em procedimentos que visam suprir as necessidades dos órgãos </w:t>
      </w:r>
      <w:r w:rsidRPr="006655A9">
        <w:rPr>
          <w:color w:val="000000" w:themeColor="text1"/>
          <w:sz w:val="24"/>
          <w:szCs w:val="24"/>
          <w:lang w:val="pt-BR"/>
        </w:rPr>
        <w:lastRenderedPageBreak/>
        <w:t>públicos acerca dos serviços disponibilizados por pessoas físicas e/ou pessoas jurídicas nos campos mercadológicos distritais, municipais, estaduais e nacionais, e ainda procurar conseguir a proposta mais vantajosa às contratações.</w:t>
      </w:r>
    </w:p>
    <w:p w14:paraId="3447A6F0" w14:textId="77777777" w:rsidR="00296961" w:rsidRPr="006655A9" w:rsidRDefault="00296961" w:rsidP="00483180">
      <w:pPr>
        <w:spacing w:line="360" w:lineRule="auto"/>
        <w:ind w:firstLine="360"/>
        <w:jc w:val="both"/>
        <w:rPr>
          <w:bCs/>
          <w:iCs/>
          <w:color w:val="000000" w:themeColor="text1"/>
          <w:sz w:val="24"/>
          <w:szCs w:val="24"/>
          <w:lang w:val="pt-BR"/>
        </w:rPr>
      </w:pPr>
      <w:r w:rsidRPr="006655A9">
        <w:rPr>
          <w:bCs/>
          <w:iCs/>
          <w:color w:val="000000" w:themeColor="text1"/>
          <w:sz w:val="24"/>
          <w:szCs w:val="24"/>
          <w:lang w:val="pt-BR"/>
        </w:rPr>
        <w:t>Para melhor entendimento, vejamos o que dispõe o inciso XXI do Artigo 37 da CF/1988:</w:t>
      </w:r>
    </w:p>
    <w:p w14:paraId="3BDC0DB8" w14:textId="77777777" w:rsidR="00296961" w:rsidRPr="006655A9" w:rsidRDefault="00296961" w:rsidP="00483180">
      <w:pPr>
        <w:jc w:val="both"/>
        <w:rPr>
          <w:bCs/>
          <w:iCs/>
          <w:color w:val="000000" w:themeColor="text1"/>
          <w:sz w:val="24"/>
          <w:szCs w:val="24"/>
          <w:lang w:val="pt-BR"/>
        </w:rPr>
      </w:pPr>
    </w:p>
    <w:p w14:paraId="04071F18" w14:textId="77777777" w:rsidR="00296961" w:rsidRPr="00483180" w:rsidRDefault="00296961" w:rsidP="00483180">
      <w:pPr>
        <w:ind w:left="2268"/>
        <w:jc w:val="both"/>
        <w:rPr>
          <w:bCs/>
          <w:iCs/>
          <w:color w:val="000000" w:themeColor="text1"/>
          <w:sz w:val="24"/>
          <w:szCs w:val="24"/>
          <w:lang w:val="pt-BR"/>
        </w:rPr>
      </w:pPr>
      <w:r w:rsidRPr="00483180">
        <w:rPr>
          <w:bCs/>
          <w:iCs/>
          <w:color w:val="000000" w:themeColor="text1"/>
          <w:sz w:val="24"/>
          <w:szCs w:val="24"/>
          <w:lang w:val="pt-BR"/>
        </w:rPr>
        <w:t>(...)</w:t>
      </w:r>
    </w:p>
    <w:p w14:paraId="204087A1" w14:textId="77777777" w:rsidR="00296961" w:rsidRDefault="00296961" w:rsidP="00483180">
      <w:pPr>
        <w:ind w:left="2268"/>
        <w:jc w:val="both"/>
        <w:rPr>
          <w:bCs/>
          <w:iCs/>
          <w:color w:val="000000" w:themeColor="text1"/>
          <w:sz w:val="24"/>
          <w:szCs w:val="24"/>
          <w:lang w:val="pt-BR"/>
        </w:rPr>
      </w:pPr>
      <w:r w:rsidRPr="00483180">
        <w:rPr>
          <w:bCs/>
          <w:iCs/>
          <w:color w:val="000000" w:themeColor="text1"/>
          <w:sz w:val="24"/>
          <w:szCs w:val="24"/>
          <w:lang w:val="pt-BR"/>
        </w:rPr>
        <w:t>“XXI - ressalvados os casos especificados na legislação, as obras, serviços, compras e alienações serão contratados mediante processo de licitação pública que assegure igualdade de condições a todos os concorrentes, com cláusulas que estabeleçam obrigações de pagamento, mantidas as condições efetivas da proposta, nos termos da lei, o qual somente permitirá as exigências de qualificação técnica e econômica indispensáveis à garantia do cumprimento das obrigações.”</w:t>
      </w:r>
    </w:p>
    <w:p w14:paraId="557233BE" w14:textId="77777777" w:rsidR="00483180" w:rsidRDefault="00483180" w:rsidP="00483180">
      <w:pPr>
        <w:ind w:left="2268"/>
        <w:jc w:val="both"/>
        <w:rPr>
          <w:bCs/>
          <w:iCs/>
          <w:color w:val="000000" w:themeColor="text1"/>
          <w:sz w:val="24"/>
          <w:szCs w:val="24"/>
          <w:lang w:val="pt-BR"/>
        </w:rPr>
      </w:pPr>
    </w:p>
    <w:p w14:paraId="1937DAC4" w14:textId="77777777" w:rsidR="00483180" w:rsidRPr="00483180" w:rsidRDefault="00483180" w:rsidP="00483180">
      <w:pPr>
        <w:ind w:left="2268"/>
        <w:jc w:val="both"/>
        <w:rPr>
          <w:bCs/>
          <w:iCs/>
          <w:color w:val="000000" w:themeColor="text1"/>
          <w:sz w:val="24"/>
          <w:szCs w:val="24"/>
          <w:lang w:val="pt-BR"/>
        </w:rPr>
      </w:pPr>
    </w:p>
    <w:p w14:paraId="78697318" w14:textId="77777777" w:rsidR="00296961" w:rsidRPr="006655A9" w:rsidRDefault="00296961" w:rsidP="00691DFB">
      <w:pPr>
        <w:spacing w:line="360" w:lineRule="auto"/>
        <w:jc w:val="both"/>
        <w:rPr>
          <w:color w:val="000000" w:themeColor="text1"/>
          <w:sz w:val="24"/>
          <w:szCs w:val="24"/>
          <w:lang w:val="pt-BR"/>
        </w:rPr>
      </w:pPr>
      <w:r w:rsidRPr="00691DFB">
        <w:rPr>
          <w:color w:val="000000" w:themeColor="text1"/>
          <w:sz w:val="24"/>
          <w:szCs w:val="24"/>
          <w:lang w:val="pt-BR"/>
        </w:rPr>
        <w:tab/>
      </w:r>
      <w:r w:rsidRPr="006655A9">
        <w:rPr>
          <w:color w:val="000000" w:themeColor="text1"/>
          <w:sz w:val="24"/>
          <w:szCs w:val="24"/>
          <w:lang w:val="pt-BR"/>
        </w:rPr>
        <w:t xml:space="preserve">O objetivo da licitação, portanto, é contratar a proposta mais vantajosa, primando pelos princípios da legalidade, impessoalidade, igualdade, moralidade e publicidade. Licitar é regra.  </w:t>
      </w:r>
    </w:p>
    <w:p w14:paraId="00715C41" w14:textId="37421A61" w:rsidR="00296961" w:rsidRPr="006655A9" w:rsidRDefault="00296961" w:rsidP="00691DFB">
      <w:pPr>
        <w:spacing w:line="360" w:lineRule="auto"/>
        <w:ind w:firstLine="720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 xml:space="preserve">Na Lei nº 14.133/2021, as regras sobre </w:t>
      </w:r>
      <w:r w:rsidR="005A6F44" w:rsidRPr="006655A9">
        <w:rPr>
          <w:color w:val="000000" w:themeColor="text1"/>
          <w:sz w:val="24"/>
          <w:szCs w:val="24"/>
          <w:lang w:val="pt-BR"/>
        </w:rPr>
        <w:t>inexigibilidade</w:t>
      </w:r>
      <w:r w:rsidRPr="006655A9">
        <w:rPr>
          <w:color w:val="000000" w:themeColor="text1"/>
          <w:sz w:val="24"/>
          <w:szCs w:val="24"/>
          <w:lang w:val="pt-BR"/>
        </w:rPr>
        <w:t xml:space="preserve"> de licitação estão previstas em seu artigo 7</w:t>
      </w:r>
      <w:r w:rsidR="005A6F44" w:rsidRPr="006655A9">
        <w:rPr>
          <w:color w:val="000000" w:themeColor="text1"/>
          <w:sz w:val="24"/>
          <w:szCs w:val="24"/>
          <w:lang w:val="pt-BR"/>
        </w:rPr>
        <w:t>4</w:t>
      </w:r>
      <w:r w:rsidRPr="006655A9">
        <w:rPr>
          <w:color w:val="000000" w:themeColor="text1"/>
          <w:sz w:val="24"/>
          <w:szCs w:val="24"/>
          <w:lang w:val="pt-BR"/>
        </w:rPr>
        <w:t xml:space="preserve">. </w:t>
      </w:r>
    </w:p>
    <w:p w14:paraId="74499445" w14:textId="619FC503" w:rsidR="00296961" w:rsidRPr="006655A9" w:rsidRDefault="00296961" w:rsidP="00691DFB">
      <w:pPr>
        <w:spacing w:line="360" w:lineRule="auto"/>
        <w:jc w:val="both"/>
        <w:rPr>
          <w:i/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ab/>
        <w:t xml:space="preserve">Com relação à </w:t>
      </w:r>
      <w:r w:rsidR="005A6F44" w:rsidRPr="006655A9">
        <w:rPr>
          <w:color w:val="000000" w:themeColor="text1"/>
          <w:sz w:val="24"/>
          <w:szCs w:val="24"/>
          <w:lang w:val="pt-BR"/>
        </w:rPr>
        <w:t>Inexigibilidade</w:t>
      </w:r>
      <w:r w:rsidRPr="006655A9">
        <w:rPr>
          <w:color w:val="000000" w:themeColor="text1"/>
          <w:sz w:val="24"/>
          <w:szCs w:val="24"/>
          <w:lang w:val="pt-BR"/>
        </w:rPr>
        <w:t xml:space="preserve"> de licitação, </w:t>
      </w:r>
      <w:r w:rsidR="00B201BC" w:rsidRPr="006655A9">
        <w:rPr>
          <w:color w:val="000000" w:themeColor="text1"/>
          <w:sz w:val="24"/>
          <w:szCs w:val="24"/>
          <w:lang w:val="pt-BR"/>
        </w:rPr>
        <w:t xml:space="preserve">ela possui rol exemplificativo, ou seja, todos os seus casos não estão expressamente </w:t>
      </w:r>
      <w:r w:rsidRPr="006655A9">
        <w:rPr>
          <w:color w:val="000000" w:themeColor="text1"/>
          <w:sz w:val="24"/>
          <w:szCs w:val="24"/>
          <w:lang w:val="pt-BR"/>
        </w:rPr>
        <w:t>previstos no art. 7</w:t>
      </w:r>
      <w:r w:rsidR="00B201BC" w:rsidRPr="006655A9">
        <w:rPr>
          <w:color w:val="000000" w:themeColor="text1"/>
          <w:sz w:val="24"/>
          <w:szCs w:val="24"/>
          <w:lang w:val="pt-BR"/>
        </w:rPr>
        <w:t>4</w:t>
      </w:r>
      <w:r w:rsidRPr="006655A9">
        <w:rPr>
          <w:color w:val="000000" w:themeColor="text1"/>
          <w:sz w:val="24"/>
          <w:szCs w:val="24"/>
          <w:lang w:val="pt-BR"/>
        </w:rPr>
        <w:t xml:space="preserve"> da Lei nº 14.133/2021,</w:t>
      </w:r>
      <w:r w:rsidR="00B201BC" w:rsidRPr="006655A9">
        <w:rPr>
          <w:color w:val="000000" w:themeColor="text1"/>
          <w:sz w:val="24"/>
          <w:szCs w:val="24"/>
          <w:lang w:val="pt-BR"/>
        </w:rPr>
        <w:t xml:space="preserve"> permitindo a interpretação da expressão utilizada “em especial nos casos de”,</w:t>
      </w:r>
      <w:r w:rsidRPr="006655A9">
        <w:rPr>
          <w:color w:val="000000" w:themeColor="text1"/>
          <w:sz w:val="24"/>
          <w:szCs w:val="24"/>
          <w:lang w:val="pt-BR"/>
        </w:rPr>
        <w:t xml:space="preserve"> dentre eles, o inciso I</w:t>
      </w:r>
      <w:r w:rsidR="00B201BC" w:rsidRPr="006655A9">
        <w:rPr>
          <w:color w:val="000000" w:themeColor="text1"/>
          <w:sz w:val="24"/>
          <w:szCs w:val="24"/>
          <w:lang w:val="pt-BR"/>
        </w:rPr>
        <w:t>I</w:t>
      </w:r>
      <w:r w:rsidRPr="006655A9">
        <w:rPr>
          <w:color w:val="000000" w:themeColor="text1"/>
          <w:sz w:val="24"/>
          <w:szCs w:val="24"/>
          <w:lang w:val="pt-BR"/>
        </w:rPr>
        <w:t>I</w:t>
      </w:r>
      <w:r w:rsidR="00B201BC" w:rsidRPr="006655A9">
        <w:rPr>
          <w:color w:val="000000" w:themeColor="text1"/>
          <w:sz w:val="24"/>
          <w:szCs w:val="24"/>
          <w:lang w:val="pt-BR"/>
        </w:rPr>
        <w:t xml:space="preserve"> que</w:t>
      </w:r>
      <w:r w:rsidRPr="006655A9">
        <w:rPr>
          <w:color w:val="000000" w:themeColor="text1"/>
          <w:sz w:val="24"/>
          <w:szCs w:val="24"/>
          <w:lang w:val="pt-BR"/>
        </w:rPr>
        <w:t xml:space="preserve"> permite a contratação </w:t>
      </w:r>
      <w:r w:rsidR="00B201BC" w:rsidRPr="006655A9">
        <w:rPr>
          <w:color w:val="000000" w:themeColor="text1"/>
          <w:sz w:val="24"/>
          <w:szCs w:val="24"/>
          <w:lang w:val="pt-BR"/>
        </w:rPr>
        <w:t>por inexigibilidade</w:t>
      </w:r>
      <w:r w:rsidRPr="006655A9">
        <w:rPr>
          <w:color w:val="000000" w:themeColor="text1"/>
          <w:sz w:val="24"/>
          <w:szCs w:val="24"/>
          <w:lang w:val="pt-BR"/>
        </w:rPr>
        <w:t xml:space="preserve"> </w:t>
      </w:r>
      <w:r w:rsidR="00B201BC" w:rsidRPr="006655A9">
        <w:rPr>
          <w:color w:val="000000" w:themeColor="text1"/>
          <w:sz w:val="24"/>
          <w:szCs w:val="24"/>
          <w:lang w:val="pt-BR"/>
        </w:rPr>
        <w:t>para a contratação de serviços técnicos especializados, de natureza predominantemente intelectual</w:t>
      </w:r>
      <w:r w:rsidRPr="006655A9">
        <w:rPr>
          <w:color w:val="000000" w:themeColor="text1"/>
          <w:sz w:val="24"/>
          <w:szCs w:val="24"/>
          <w:lang w:val="pt-BR"/>
        </w:rPr>
        <w:t xml:space="preserve"> e não se justifica a realização do certame, a saber</w:t>
      </w:r>
      <w:r w:rsidRPr="006655A9">
        <w:rPr>
          <w:i/>
          <w:color w:val="000000" w:themeColor="text1"/>
          <w:sz w:val="24"/>
          <w:szCs w:val="24"/>
          <w:lang w:val="pt-BR"/>
        </w:rPr>
        <w:t>:</w:t>
      </w:r>
    </w:p>
    <w:p w14:paraId="4DFF19D8" w14:textId="77777777" w:rsidR="00483180" w:rsidRDefault="00483180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4" w:name="_Hlk69461124"/>
      <w:bookmarkStart w:id="5" w:name="_Hlk70338896"/>
    </w:p>
    <w:p w14:paraId="4E8F5134" w14:textId="77777777" w:rsidR="00483180" w:rsidRDefault="00483180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</w:p>
    <w:p w14:paraId="675062BD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r w:rsidRPr="00483180">
        <w:rPr>
          <w:iCs/>
          <w:color w:val="000000"/>
          <w:sz w:val="24"/>
          <w:szCs w:val="24"/>
          <w:lang w:val="pt-BR" w:eastAsia="pt-BR"/>
        </w:rPr>
        <w:t>Art. 74. É inexigível a licitação quando inviável a competição, em especial nos casos de:</w:t>
      </w:r>
    </w:p>
    <w:p w14:paraId="11E8E0E1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6" w:name="art74i"/>
      <w:bookmarkEnd w:id="6"/>
      <w:r w:rsidRPr="00483180">
        <w:rPr>
          <w:iCs/>
          <w:color w:val="000000"/>
          <w:sz w:val="24"/>
          <w:szCs w:val="24"/>
          <w:lang w:val="pt-BR" w:eastAsia="pt-BR"/>
        </w:rPr>
        <w:t>I - aquisição de materiais, de equipamentos ou de gêneros ou contratação de serviços que só possam ser fornecidos por produtor, empresa ou representante comercial exclusivos;</w:t>
      </w:r>
    </w:p>
    <w:p w14:paraId="2E07CC1D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7" w:name="art74ii"/>
      <w:bookmarkEnd w:id="7"/>
      <w:r w:rsidRPr="00483180">
        <w:rPr>
          <w:iCs/>
          <w:color w:val="000000"/>
          <w:sz w:val="24"/>
          <w:szCs w:val="24"/>
          <w:lang w:val="pt-BR" w:eastAsia="pt-BR"/>
        </w:rPr>
        <w:t>II - contratação de profissional do setor artístico, diretamente ou por meio de empresário exclusivo, desde que consagrado pela crítica especializada ou pela opinião pública;</w:t>
      </w:r>
    </w:p>
    <w:p w14:paraId="7C2E4D19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8" w:name="art74iii"/>
      <w:bookmarkEnd w:id="8"/>
      <w:r w:rsidRPr="00483180">
        <w:rPr>
          <w:iCs/>
          <w:color w:val="000000"/>
          <w:sz w:val="24"/>
          <w:szCs w:val="24"/>
          <w:lang w:val="pt-BR" w:eastAsia="pt-BR"/>
        </w:rPr>
        <w:t>III - contratação dos seguintes serviços técnicos especializados de natureza predominantemente intelectual com profissionais ou empresas de notória especialização, vedada a inexigibilidade para serviços de publicidade e divulgação:</w:t>
      </w:r>
    </w:p>
    <w:p w14:paraId="1750ACC0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9" w:name="art74iiia"/>
      <w:bookmarkEnd w:id="9"/>
      <w:r w:rsidRPr="00483180">
        <w:rPr>
          <w:iCs/>
          <w:color w:val="000000"/>
          <w:sz w:val="24"/>
          <w:szCs w:val="24"/>
          <w:lang w:val="pt-BR" w:eastAsia="pt-BR"/>
        </w:rPr>
        <w:lastRenderedPageBreak/>
        <w:t>a) estudos técnicos, planejamentos, projetos básicos ou projetos executivos;</w:t>
      </w:r>
    </w:p>
    <w:p w14:paraId="0CFFEE30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10" w:name="art74iiib"/>
      <w:bookmarkEnd w:id="10"/>
      <w:r w:rsidRPr="00483180">
        <w:rPr>
          <w:iCs/>
          <w:color w:val="000000"/>
          <w:sz w:val="24"/>
          <w:szCs w:val="24"/>
          <w:lang w:val="pt-BR" w:eastAsia="pt-BR"/>
        </w:rPr>
        <w:t>b) pareceres, perícias e avaliações em geral;</w:t>
      </w:r>
    </w:p>
    <w:p w14:paraId="51614FE6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11" w:name="art74iiic"/>
      <w:bookmarkEnd w:id="11"/>
      <w:r w:rsidRPr="00483180">
        <w:rPr>
          <w:iCs/>
          <w:color w:val="000000"/>
          <w:sz w:val="24"/>
          <w:szCs w:val="24"/>
          <w:lang w:val="pt-BR" w:eastAsia="pt-BR"/>
        </w:rPr>
        <w:t>c) assessorias ou consultorias técnicas e auditorias financeiras ou tributárias;</w:t>
      </w:r>
    </w:p>
    <w:p w14:paraId="1D4307B1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12" w:name="art74iiid"/>
      <w:bookmarkEnd w:id="12"/>
      <w:r w:rsidRPr="00483180">
        <w:rPr>
          <w:iCs/>
          <w:color w:val="000000"/>
          <w:sz w:val="24"/>
          <w:szCs w:val="24"/>
          <w:lang w:val="pt-BR" w:eastAsia="pt-BR"/>
        </w:rPr>
        <w:t>d) fiscalização, supervisão ou gerenciamento de obras ou serviços;</w:t>
      </w:r>
    </w:p>
    <w:p w14:paraId="2F8AE2AD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13" w:name="art74iiie"/>
      <w:bookmarkEnd w:id="13"/>
      <w:r w:rsidRPr="00483180">
        <w:rPr>
          <w:iCs/>
          <w:color w:val="000000"/>
          <w:sz w:val="24"/>
          <w:szCs w:val="24"/>
          <w:lang w:val="pt-BR" w:eastAsia="pt-BR"/>
        </w:rPr>
        <w:t>e) patrocínio ou defesa de causas judiciais ou administrativas;</w:t>
      </w:r>
    </w:p>
    <w:p w14:paraId="7E26C45C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14" w:name="art74iiif"/>
      <w:bookmarkEnd w:id="14"/>
      <w:r w:rsidRPr="00483180">
        <w:rPr>
          <w:iCs/>
          <w:color w:val="000000"/>
          <w:sz w:val="24"/>
          <w:szCs w:val="24"/>
          <w:lang w:val="pt-BR" w:eastAsia="pt-BR"/>
        </w:rPr>
        <w:t>f) treinamento e aperfeiçoamento de pessoal;</w:t>
      </w:r>
    </w:p>
    <w:p w14:paraId="3048027F" w14:textId="77777777" w:rsidR="00B201BC" w:rsidRPr="00483180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15" w:name="art74iiig"/>
      <w:bookmarkEnd w:id="15"/>
      <w:r w:rsidRPr="00483180">
        <w:rPr>
          <w:iCs/>
          <w:color w:val="000000"/>
          <w:sz w:val="24"/>
          <w:szCs w:val="24"/>
          <w:lang w:val="pt-BR" w:eastAsia="pt-BR"/>
        </w:rPr>
        <w:t>g) restauração de obras de arte e de bens de valor histórico;</w:t>
      </w:r>
    </w:p>
    <w:p w14:paraId="1BF09A80" w14:textId="2CF54F3C" w:rsidR="00296961" w:rsidRDefault="00B201BC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  <w:bookmarkStart w:id="16" w:name="art74iiih"/>
      <w:bookmarkEnd w:id="16"/>
      <w:r w:rsidRPr="00483180">
        <w:rPr>
          <w:iCs/>
          <w:color w:val="000000"/>
          <w:sz w:val="24"/>
          <w:szCs w:val="24"/>
          <w:lang w:val="pt-BR" w:eastAsia="pt-BR"/>
        </w:rPr>
        <w:t>h) controles de qualidade e tecnológico, análises, testes e ensaios de campo e laboratoriais, instrumentação e monitoramento de parâmetros específicos de obras e do meio ambiente e demais serviços de engenharia que se enquadrem no disposto neste inciso;</w:t>
      </w:r>
      <w:bookmarkEnd w:id="4"/>
      <w:bookmarkEnd w:id="5"/>
    </w:p>
    <w:p w14:paraId="57C0A3D2" w14:textId="77777777" w:rsidR="00483180" w:rsidRDefault="00483180" w:rsidP="00483180">
      <w:pPr>
        <w:widowControl/>
        <w:suppressAutoHyphens w:val="0"/>
        <w:ind w:left="2268"/>
        <w:jc w:val="both"/>
        <w:rPr>
          <w:iCs/>
          <w:color w:val="000000"/>
          <w:sz w:val="24"/>
          <w:szCs w:val="24"/>
          <w:lang w:val="pt-BR" w:eastAsia="pt-BR"/>
        </w:rPr>
      </w:pPr>
    </w:p>
    <w:p w14:paraId="1459A441" w14:textId="77777777" w:rsidR="00483180" w:rsidRPr="00483180" w:rsidRDefault="00483180" w:rsidP="00483180">
      <w:pPr>
        <w:widowControl/>
        <w:suppressAutoHyphens w:val="0"/>
        <w:ind w:left="2268"/>
        <w:jc w:val="both"/>
        <w:rPr>
          <w:iCs/>
          <w:color w:val="000000" w:themeColor="text1"/>
          <w:sz w:val="24"/>
          <w:szCs w:val="24"/>
          <w:highlight w:val="yellow"/>
          <w:lang w:val="pt-BR"/>
        </w:rPr>
      </w:pPr>
    </w:p>
    <w:p w14:paraId="2AEFD6AA" w14:textId="53DAA55C" w:rsidR="00296961" w:rsidRPr="006655A9" w:rsidRDefault="00296961" w:rsidP="00F30DE0">
      <w:pPr>
        <w:spacing w:line="360" w:lineRule="auto"/>
        <w:ind w:firstLine="720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 xml:space="preserve">A </w:t>
      </w:r>
      <w:r w:rsidR="00576D0A" w:rsidRPr="006655A9">
        <w:rPr>
          <w:color w:val="000000" w:themeColor="text1"/>
          <w:sz w:val="24"/>
          <w:szCs w:val="24"/>
          <w:lang w:val="pt-BR"/>
        </w:rPr>
        <w:t xml:space="preserve">inexigibilidade, quando </w:t>
      </w:r>
      <w:r w:rsidRPr="006655A9">
        <w:rPr>
          <w:color w:val="000000" w:themeColor="text1"/>
          <w:sz w:val="24"/>
          <w:szCs w:val="24"/>
          <w:lang w:val="pt-BR"/>
        </w:rPr>
        <w:t>de pequeno valor</w:t>
      </w:r>
      <w:r w:rsidR="00576D0A" w:rsidRPr="006655A9">
        <w:rPr>
          <w:color w:val="000000" w:themeColor="text1"/>
          <w:sz w:val="24"/>
          <w:szCs w:val="24"/>
          <w:lang w:val="pt-BR"/>
        </w:rPr>
        <w:t>,</w:t>
      </w:r>
      <w:r w:rsidRPr="006655A9">
        <w:rPr>
          <w:color w:val="000000" w:themeColor="text1"/>
          <w:sz w:val="24"/>
          <w:szCs w:val="24"/>
          <w:lang w:val="pt-BR"/>
        </w:rPr>
        <w:t xml:space="preserve"> admite que a contratação se dê sem a submissão ao procedimento licitatório, por motivos óbvios. Muitas vezes, os custos diretos e indiretos são bem maiores que a potencial vantagem econômica produzida pela disputa licitatória</w:t>
      </w:r>
      <w:r w:rsidR="00470C2F" w:rsidRPr="006655A9">
        <w:rPr>
          <w:color w:val="000000" w:themeColor="text1"/>
          <w:sz w:val="24"/>
          <w:szCs w:val="24"/>
          <w:vertAlign w:val="superscript"/>
          <w:lang w:val="pt-BR"/>
        </w:rPr>
        <w:endnoteReference w:id="2"/>
      </w:r>
      <w:r w:rsidR="00470C2F" w:rsidRPr="006655A9">
        <w:rPr>
          <w:color w:val="000000" w:themeColor="text1"/>
          <w:sz w:val="24"/>
          <w:szCs w:val="24"/>
          <w:lang w:val="pt-BR"/>
        </w:rPr>
        <w:t>.</w:t>
      </w:r>
      <w:r w:rsidRPr="006655A9">
        <w:rPr>
          <w:color w:val="000000" w:themeColor="text1"/>
          <w:sz w:val="24"/>
          <w:szCs w:val="24"/>
          <w:lang w:val="pt-BR"/>
        </w:rPr>
        <w:tab/>
      </w:r>
    </w:p>
    <w:p w14:paraId="64930A6A" w14:textId="77777777" w:rsidR="00576D0A" w:rsidRPr="006655A9" w:rsidRDefault="00296961" w:rsidP="00F30DE0">
      <w:pPr>
        <w:spacing w:line="360" w:lineRule="auto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ab/>
      </w:r>
      <w:r w:rsidR="00576D0A" w:rsidRPr="006655A9">
        <w:rPr>
          <w:sz w:val="24"/>
          <w:szCs w:val="24"/>
        </w:rPr>
        <w:t>Segundo a jurisprudência do Tribunal de Contas, a justificativa do preço em contratações diretas no caso de inexigibilidade de licitação deve ser realizada, preferencialmente, mediante a comparação com os preços praticados pelo próprio fornecedor junto a outras instituições públicas ou privadas.</w:t>
      </w:r>
      <w:r w:rsidRPr="006655A9">
        <w:rPr>
          <w:color w:val="000000" w:themeColor="text1"/>
          <w:sz w:val="24"/>
          <w:szCs w:val="24"/>
          <w:lang w:val="pt-BR"/>
        </w:rPr>
        <w:t xml:space="preserve"> </w:t>
      </w:r>
    </w:p>
    <w:p w14:paraId="6F5C94E6" w14:textId="6A0D93BE" w:rsidR="00470C2F" w:rsidRPr="00F30DE0" w:rsidRDefault="00470C2F" w:rsidP="00F30DE0">
      <w:pPr>
        <w:spacing w:line="360" w:lineRule="auto"/>
        <w:jc w:val="both"/>
        <w:rPr>
          <w:sz w:val="24"/>
          <w:szCs w:val="24"/>
        </w:rPr>
      </w:pPr>
      <w:r w:rsidRPr="00F30DE0">
        <w:rPr>
          <w:color w:val="000000" w:themeColor="text1"/>
          <w:sz w:val="24"/>
          <w:szCs w:val="24"/>
          <w:lang w:val="pt-BR"/>
        </w:rPr>
        <w:t xml:space="preserve">           </w:t>
      </w:r>
      <w:r w:rsidR="005D7616" w:rsidRPr="00F30DE0">
        <w:rPr>
          <w:color w:val="000000" w:themeColor="text1"/>
          <w:sz w:val="24"/>
          <w:szCs w:val="24"/>
          <w:lang w:val="pt-BR"/>
        </w:rPr>
        <w:t xml:space="preserve"> </w:t>
      </w:r>
      <w:r w:rsidR="00F30DE0" w:rsidRPr="00F30DE0">
        <w:rPr>
          <w:sz w:val="24"/>
          <w:szCs w:val="24"/>
        </w:rPr>
        <w:t>Logo, a contratação por inexigibilidade de licitação em inscrição em cursos abertos é possível desde que seja caracterizada o serviço técnico especializado, a singularidade do objeto e verificado existir notória especialização.</w:t>
      </w:r>
    </w:p>
    <w:p w14:paraId="3B89546A" w14:textId="0FDED9CE" w:rsidR="00F30DE0" w:rsidRDefault="00F30DE0" w:rsidP="00F30DE0">
      <w:pPr>
        <w:spacing w:line="360" w:lineRule="auto"/>
        <w:ind w:firstLine="708"/>
        <w:jc w:val="both"/>
        <w:rPr>
          <w:sz w:val="24"/>
          <w:szCs w:val="24"/>
        </w:rPr>
      </w:pPr>
      <w:r w:rsidRPr="00F30DE0">
        <w:rPr>
          <w:sz w:val="24"/>
          <w:szCs w:val="24"/>
        </w:rPr>
        <w:t xml:space="preserve">Quanto aos cursos promovidos pela </w:t>
      </w:r>
      <w:r w:rsidR="007F5866" w:rsidRPr="00F30DE0">
        <w:rPr>
          <w:sz w:val="24"/>
          <w:szCs w:val="24"/>
        </w:rPr>
        <w:t>“</w:t>
      </w:r>
      <w:r w:rsidR="007F5866">
        <w:rPr>
          <w:bCs/>
          <w:color w:val="333333"/>
          <w:sz w:val="24"/>
          <w:szCs w:val="24"/>
          <w:shd w:val="clear" w:color="auto" w:fill="FFFFFF"/>
        </w:rPr>
        <w:t>PLENUM GESTAO LTDA</w:t>
      </w:r>
      <w:r w:rsidR="007F5866" w:rsidRPr="00F30DE0">
        <w:rPr>
          <w:sz w:val="24"/>
          <w:szCs w:val="24"/>
        </w:rPr>
        <w:t>”</w:t>
      </w:r>
      <w:r w:rsidRPr="00F30DE0">
        <w:rPr>
          <w:sz w:val="24"/>
          <w:szCs w:val="24"/>
        </w:rPr>
        <w:t xml:space="preserve">, é de se considerar o seguinte: </w:t>
      </w:r>
    </w:p>
    <w:p w14:paraId="0297B28E" w14:textId="77777777" w:rsidR="00F30DE0" w:rsidRDefault="00F30DE0" w:rsidP="00F30DE0">
      <w:pPr>
        <w:spacing w:line="360" w:lineRule="auto"/>
        <w:jc w:val="both"/>
        <w:rPr>
          <w:sz w:val="24"/>
          <w:szCs w:val="24"/>
        </w:rPr>
      </w:pPr>
      <w:r w:rsidRPr="00F30DE0">
        <w:rPr>
          <w:sz w:val="24"/>
          <w:szCs w:val="24"/>
        </w:rPr>
        <w:t>- Serviço técnico especializado: cada curso é composto por orientações peculiares no âmbito da Gestão Pública Municipal, abrangendo áreas específicas, voltadas para a capacitação de agentes públicos municipais; não são cursos que interessam à iniciativa privada, mas só e unicamente ao meio público; não interessam aos outros entes da federação, mas só e unicamente aos agentes públicos municipais;</w:t>
      </w:r>
    </w:p>
    <w:p w14:paraId="5913F2A1" w14:textId="77777777" w:rsidR="00F30DE0" w:rsidRDefault="00F30DE0" w:rsidP="00F30DE0">
      <w:pPr>
        <w:spacing w:line="360" w:lineRule="auto"/>
        <w:jc w:val="both"/>
        <w:rPr>
          <w:sz w:val="24"/>
          <w:szCs w:val="24"/>
        </w:rPr>
      </w:pPr>
      <w:r w:rsidRPr="00F30DE0">
        <w:rPr>
          <w:sz w:val="24"/>
          <w:szCs w:val="24"/>
        </w:rPr>
        <w:t xml:space="preserve"> - Natureza singular: não existe outro curso igual; inexiste outro professor igual; tanto o conteúdo programático, quanto a metodologia e didática, são únicos; e </w:t>
      </w:r>
    </w:p>
    <w:p w14:paraId="25E9D4C3" w14:textId="553EF44D" w:rsidR="00F30DE0" w:rsidRPr="00F30DE0" w:rsidRDefault="00F30DE0" w:rsidP="00F30DE0">
      <w:pPr>
        <w:spacing w:line="360" w:lineRule="auto"/>
        <w:jc w:val="both"/>
        <w:rPr>
          <w:color w:val="000000" w:themeColor="text1"/>
          <w:sz w:val="24"/>
          <w:szCs w:val="24"/>
          <w:lang w:val="pt-BR"/>
        </w:rPr>
      </w:pPr>
      <w:r w:rsidRPr="00F30DE0">
        <w:rPr>
          <w:sz w:val="24"/>
          <w:szCs w:val="24"/>
        </w:rPr>
        <w:t xml:space="preserve">- Notória especialização da contratada: a </w:t>
      </w:r>
      <w:r w:rsidR="007F5866" w:rsidRPr="00F30DE0">
        <w:rPr>
          <w:sz w:val="24"/>
          <w:szCs w:val="24"/>
        </w:rPr>
        <w:t>“</w:t>
      </w:r>
      <w:r w:rsidR="007F5866">
        <w:rPr>
          <w:bCs/>
          <w:color w:val="333333"/>
          <w:sz w:val="24"/>
          <w:szCs w:val="24"/>
          <w:shd w:val="clear" w:color="auto" w:fill="FFFFFF"/>
        </w:rPr>
        <w:t>PLENUM GESTAO LTDA</w:t>
      </w:r>
      <w:r w:rsidR="007F5866" w:rsidRPr="00F30DE0">
        <w:rPr>
          <w:sz w:val="24"/>
          <w:szCs w:val="24"/>
        </w:rPr>
        <w:t>”</w:t>
      </w:r>
      <w:r w:rsidR="00DB6EBA" w:rsidRPr="00AB4292">
        <w:rPr>
          <w:sz w:val="24"/>
          <w:szCs w:val="24"/>
        </w:rPr>
        <w:t xml:space="preserve">, </w:t>
      </w:r>
      <w:r w:rsidRPr="00F30DE0">
        <w:rPr>
          <w:sz w:val="24"/>
          <w:szCs w:val="24"/>
        </w:rPr>
        <w:t xml:space="preserve">atua especificamente na capacitação e treinamento de agentes municipais, há vários anos, com extensa carga, como </w:t>
      </w:r>
      <w:r w:rsidRPr="00F30DE0">
        <w:rPr>
          <w:sz w:val="24"/>
          <w:szCs w:val="24"/>
        </w:rPr>
        <w:lastRenderedPageBreak/>
        <w:t>se pode visualizar em seu site; possui corpo docente com qualificação e experiência prática na respectiva área ministrada; já atendeu mais da metade dos municípios de Minas Gerais e de vários outros Estados</w:t>
      </w:r>
      <w:r>
        <w:rPr>
          <w:sz w:val="24"/>
          <w:szCs w:val="24"/>
        </w:rPr>
        <w:t>.</w:t>
      </w:r>
    </w:p>
    <w:p w14:paraId="4839ACDC" w14:textId="77777777" w:rsidR="00905385" w:rsidRPr="006655A9" w:rsidRDefault="00905385" w:rsidP="00905385">
      <w:pPr>
        <w:pStyle w:val="PargrafodaLista"/>
        <w:spacing w:line="360" w:lineRule="auto"/>
        <w:ind w:left="360" w:firstLine="0"/>
        <w:rPr>
          <w:sz w:val="24"/>
          <w:szCs w:val="24"/>
          <w:shd w:val="clear" w:color="auto" w:fill="FFFFFF"/>
        </w:rPr>
      </w:pPr>
    </w:p>
    <w:p w14:paraId="1D801E4F" w14:textId="77777777" w:rsidR="00296961" w:rsidRPr="006655A9" w:rsidRDefault="00296961" w:rsidP="00B413A1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OBRIGAÇÕES DA CONTRATANTE</w:t>
      </w:r>
    </w:p>
    <w:p w14:paraId="1190D27A" w14:textId="428F66E1" w:rsidR="004A1E61" w:rsidRPr="006655A9" w:rsidRDefault="004A1E61">
      <w:pPr>
        <w:pStyle w:val="Corpo"/>
        <w:widowControl w:val="0"/>
        <w:numPr>
          <w:ilvl w:val="1"/>
          <w:numId w:val="18"/>
        </w:numPr>
        <w:tabs>
          <w:tab w:val="left" w:pos="993"/>
        </w:tabs>
        <w:suppressAutoHyphens/>
        <w:spacing w:line="360" w:lineRule="auto"/>
        <w:jc w:val="both"/>
        <w:rPr>
          <w:rFonts w:eastAsia="Verdana" w:cs="Times New Roman"/>
        </w:rPr>
      </w:pPr>
      <w:r w:rsidRPr="006655A9">
        <w:rPr>
          <w:rFonts w:cs="Times New Roman"/>
          <w:lang w:val="pt-PT"/>
        </w:rPr>
        <w:t>Atestar A fatura, comprovando a realização do serviço;</w:t>
      </w:r>
    </w:p>
    <w:p w14:paraId="31AB0920" w14:textId="72C76063" w:rsidR="00296961" w:rsidRPr="006655A9" w:rsidRDefault="004A1E61" w:rsidP="007F550D">
      <w:pPr>
        <w:pStyle w:val="Corpo"/>
        <w:widowControl w:val="0"/>
        <w:numPr>
          <w:ilvl w:val="1"/>
          <w:numId w:val="18"/>
        </w:numPr>
        <w:tabs>
          <w:tab w:val="left" w:pos="993"/>
        </w:tabs>
        <w:suppressAutoHyphens/>
        <w:spacing w:line="360" w:lineRule="auto"/>
        <w:jc w:val="both"/>
        <w:rPr>
          <w:rFonts w:cs="Times New Roman"/>
          <w:color w:val="000000" w:themeColor="text1"/>
        </w:rPr>
      </w:pPr>
      <w:r w:rsidRPr="006655A9">
        <w:rPr>
          <w:rFonts w:cs="Times New Roman"/>
        </w:rPr>
        <w:t>Efetuar o pagamento ao prestador nas condições e preço ajustado, de acordo com o item 7(sete) deste Termo de Referência;</w:t>
      </w:r>
    </w:p>
    <w:p w14:paraId="7EED4CB6" w14:textId="77777777" w:rsidR="004A1E61" w:rsidRPr="006655A9" w:rsidRDefault="004A1E61" w:rsidP="004A1E61">
      <w:pPr>
        <w:pStyle w:val="Corpo"/>
        <w:widowControl w:val="0"/>
        <w:tabs>
          <w:tab w:val="left" w:pos="993"/>
        </w:tabs>
        <w:suppressAutoHyphens/>
        <w:spacing w:line="360" w:lineRule="auto"/>
        <w:ind w:left="840"/>
        <w:jc w:val="both"/>
        <w:rPr>
          <w:rFonts w:cs="Times New Roman"/>
          <w:color w:val="000000" w:themeColor="text1"/>
        </w:rPr>
      </w:pPr>
    </w:p>
    <w:p w14:paraId="71B1FC18" w14:textId="2D1FB1EC" w:rsidR="00F30DE0" w:rsidRPr="00E2149F" w:rsidRDefault="00296961" w:rsidP="00E2149F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OBRIGAÇÕES DA CONTRATADA</w:t>
      </w:r>
    </w:p>
    <w:p w14:paraId="5E656AA2" w14:textId="32F20204" w:rsidR="00EC2B1C" w:rsidRDefault="00EC2B1C" w:rsidP="00F30DE0">
      <w:pPr>
        <w:tabs>
          <w:tab w:val="left" w:pos="993"/>
        </w:tabs>
        <w:spacing w:line="360" w:lineRule="auto"/>
        <w:rPr>
          <w:sz w:val="24"/>
          <w:szCs w:val="24"/>
        </w:rPr>
      </w:pPr>
      <w:r>
        <w:rPr>
          <w:color w:val="000000" w:themeColor="text1"/>
          <w:sz w:val="24"/>
          <w:szCs w:val="24"/>
          <w:lang w:val="pt-BR"/>
        </w:rPr>
        <w:t xml:space="preserve">    </w:t>
      </w:r>
      <w:r w:rsidR="003E5932" w:rsidRPr="006655A9">
        <w:rPr>
          <w:color w:val="000000" w:themeColor="text1"/>
          <w:sz w:val="24"/>
          <w:szCs w:val="24"/>
          <w:lang w:val="pt-BR"/>
        </w:rPr>
        <w:t xml:space="preserve"> </w:t>
      </w:r>
      <w:r w:rsidR="009836CC">
        <w:rPr>
          <w:color w:val="000000" w:themeColor="text1"/>
          <w:sz w:val="24"/>
          <w:szCs w:val="24"/>
          <w:lang w:val="pt-BR"/>
        </w:rPr>
        <w:t>7</w:t>
      </w:r>
      <w:r w:rsidR="00296961" w:rsidRPr="006655A9">
        <w:rPr>
          <w:color w:val="000000" w:themeColor="text1"/>
          <w:sz w:val="24"/>
          <w:szCs w:val="24"/>
          <w:lang w:val="pt-BR"/>
        </w:rPr>
        <w:t xml:space="preserve">.1 </w:t>
      </w:r>
      <w:r w:rsidR="00FF2A7D" w:rsidRPr="006655A9">
        <w:rPr>
          <w:sz w:val="24"/>
          <w:szCs w:val="24"/>
        </w:rPr>
        <w:t>prestar todo esclarecimento ou informação solicitada pelo CONTRATANTE;</w:t>
      </w:r>
    </w:p>
    <w:p w14:paraId="694162CD" w14:textId="14710B9D" w:rsidR="00B413A1" w:rsidRPr="00EC2B1C" w:rsidRDefault="00EC2B1C" w:rsidP="00F30DE0">
      <w:pPr>
        <w:tabs>
          <w:tab w:val="left" w:pos="993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9836CC">
        <w:rPr>
          <w:sz w:val="24"/>
          <w:szCs w:val="24"/>
        </w:rPr>
        <w:t>7</w:t>
      </w:r>
      <w:r w:rsidR="00B413A1" w:rsidRPr="006655A9">
        <w:rPr>
          <w:sz w:val="24"/>
          <w:szCs w:val="24"/>
        </w:rPr>
        <w:t>.2</w:t>
      </w:r>
      <w:r w:rsidR="00FF2A7D" w:rsidRPr="006655A9">
        <w:rPr>
          <w:sz w:val="24"/>
          <w:szCs w:val="24"/>
        </w:rPr>
        <w:t xml:space="preserve"> prestar o serviço dentro dos parâmetros e rotinas estabelecidos, com qualidade e tecnologia adequadas e </w:t>
      </w:r>
      <w:r w:rsidR="00B413A1" w:rsidRPr="006655A9">
        <w:rPr>
          <w:sz w:val="24"/>
          <w:szCs w:val="24"/>
        </w:rPr>
        <w:t>observancia</w:t>
      </w:r>
      <w:r w:rsidR="00FF2A7D" w:rsidRPr="006655A9">
        <w:rPr>
          <w:sz w:val="24"/>
          <w:szCs w:val="24"/>
          <w:lang w:val="es-ES_tradnl"/>
        </w:rPr>
        <w:t xml:space="preserve"> </w:t>
      </w:r>
      <w:r w:rsidR="00FF2A7D" w:rsidRPr="006655A9">
        <w:rPr>
          <w:sz w:val="24"/>
          <w:szCs w:val="24"/>
        </w:rPr>
        <w:t>às recomendações aceitas pela boa técnica, normas e legislação</w:t>
      </w:r>
      <w:r w:rsidR="00FF2A7D" w:rsidRPr="006655A9">
        <w:rPr>
          <w:sz w:val="24"/>
          <w:szCs w:val="24"/>
          <w:lang w:val="it-IT"/>
        </w:rPr>
        <w:t>;</w:t>
      </w:r>
    </w:p>
    <w:p w14:paraId="734FAFA6" w14:textId="126F3E1B" w:rsidR="00B413A1" w:rsidRPr="00EC2B1C" w:rsidRDefault="00EC2B1C" w:rsidP="00F30DE0">
      <w:pPr>
        <w:tabs>
          <w:tab w:val="left" w:pos="993"/>
        </w:tabs>
        <w:spacing w:line="360" w:lineRule="auto"/>
        <w:rPr>
          <w:sz w:val="24"/>
          <w:szCs w:val="24"/>
        </w:rPr>
      </w:pPr>
      <w:r>
        <w:rPr>
          <w:sz w:val="24"/>
          <w:szCs w:val="24"/>
          <w:lang w:val="it-IT"/>
        </w:rPr>
        <w:t xml:space="preserve">     </w:t>
      </w:r>
      <w:r w:rsidR="009836CC">
        <w:rPr>
          <w:sz w:val="24"/>
          <w:szCs w:val="24"/>
          <w:lang w:val="it-IT"/>
        </w:rPr>
        <w:t>7</w:t>
      </w:r>
      <w:r w:rsidR="00B413A1" w:rsidRPr="00EC2B1C">
        <w:rPr>
          <w:sz w:val="24"/>
          <w:szCs w:val="24"/>
          <w:lang w:val="it-IT"/>
        </w:rPr>
        <w:t>.3</w:t>
      </w:r>
      <w:r w:rsidR="00FF2A7D" w:rsidRPr="00EC2B1C">
        <w:rPr>
          <w:sz w:val="24"/>
          <w:szCs w:val="24"/>
        </w:rPr>
        <w:t xml:space="preserve"> </w:t>
      </w:r>
      <w:r w:rsidR="004A1E61" w:rsidRPr="00EC2B1C">
        <w:rPr>
          <w:sz w:val="24"/>
          <w:szCs w:val="24"/>
        </w:rPr>
        <w:t xml:space="preserve">Fornecer os materiasis didáticos e de apoio necessário conforme cada </w:t>
      </w:r>
      <w:r w:rsidR="007F550D" w:rsidRPr="00EC2B1C">
        <w:rPr>
          <w:sz w:val="24"/>
          <w:szCs w:val="24"/>
        </w:rPr>
        <w:t>palestra</w:t>
      </w:r>
      <w:r w:rsidR="00FF2A7D" w:rsidRPr="00EC2B1C">
        <w:rPr>
          <w:sz w:val="24"/>
          <w:szCs w:val="24"/>
        </w:rPr>
        <w:t>;</w:t>
      </w:r>
    </w:p>
    <w:p w14:paraId="3DBF4BD0" w14:textId="4876D543" w:rsidR="00FF2A7D" w:rsidRPr="00EC2B1C" w:rsidRDefault="00EC2B1C" w:rsidP="00F30DE0">
      <w:pPr>
        <w:tabs>
          <w:tab w:val="left" w:pos="993"/>
        </w:tabs>
        <w:spacing w:line="360" w:lineRule="auto"/>
        <w:rPr>
          <w:spacing w:val="-3"/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9836CC">
        <w:rPr>
          <w:sz w:val="24"/>
          <w:szCs w:val="24"/>
        </w:rPr>
        <w:t>7</w:t>
      </w:r>
      <w:r w:rsidR="00B413A1" w:rsidRPr="00EC2B1C">
        <w:rPr>
          <w:sz w:val="24"/>
          <w:szCs w:val="24"/>
        </w:rPr>
        <w:t>.4</w:t>
      </w:r>
      <w:r w:rsidR="00FF2A7D" w:rsidRPr="00EC2B1C">
        <w:rPr>
          <w:spacing w:val="-3"/>
          <w:sz w:val="24"/>
          <w:szCs w:val="24"/>
        </w:rPr>
        <w:t xml:space="preserve"> </w:t>
      </w:r>
      <w:r w:rsidR="007F550D" w:rsidRPr="00EC2B1C">
        <w:rPr>
          <w:spacing w:val="-3"/>
          <w:sz w:val="24"/>
          <w:szCs w:val="24"/>
        </w:rPr>
        <w:t>Emitir fatura relativa ao serviço prestado;</w:t>
      </w:r>
    </w:p>
    <w:p w14:paraId="0BC50B79" w14:textId="621B9AC8" w:rsidR="007F550D" w:rsidRPr="006655A9" w:rsidRDefault="00EC2B1C" w:rsidP="00F30DE0">
      <w:pPr>
        <w:pStyle w:val="PargrafodaLista"/>
        <w:tabs>
          <w:tab w:val="left" w:pos="993"/>
        </w:tabs>
        <w:spacing w:line="360" w:lineRule="auto"/>
        <w:ind w:left="0" w:firstLine="0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     </w:t>
      </w:r>
      <w:r w:rsidR="009836CC">
        <w:rPr>
          <w:spacing w:val="-3"/>
          <w:sz w:val="24"/>
          <w:szCs w:val="24"/>
        </w:rPr>
        <w:t>7</w:t>
      </w:r>
      <w:r w:rsidR="007F550D" w:rsidRPr="006655A9">
        <w:rPr>
          <w:spacing w:val="-3"/>
          <w:sz w:val="24"/>
          <w:szCs w:val="24"/>
        </w:rPr>
        <w:t>.5 Responsabilizar-se por todas as obrigações e encargos sociais trabalhistas, bem como pelos tributos que decorram direta ou indiretamente da prestação do serviço;</w:t>
      </w:r>
    </w:p>
    <w:p w14:paraId="39A380DC" w14:textId="23CD8716" w:rsidR="007F550D" w:rsidRPr="006655A9" w:rsidRDefault="00EC2B1C" w:rsidP="00F30DE0">
      <w:pPr>
        <w:pStyle w:val="PargrafodaLista"/>
        <w:tabs>
          <w:tab w:val="left" w:pos="993"/>
        </w:tabs>
        <w:spacing w:line="360" w:lineRule="auto"/>
        <w:ind w:left="0" w:firstLine="0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     </w:t>
      </w:r>
      <w:r w:rsidR="009836CC">
        <w:rPr>
          <w:spacing w:val="-3"/>
          <w:sz w:val="24"/>
          <w:szCs w:val="24"/>
        </w:rPr>
        <w:t>7</w:t>
      </w:r>
      <w:r w:rsidR="007F550D" w:rsidRPr="006655A9">
        <w:rPr>
          <w:spacing w:val="-3"/>
          <w:sz w:val="24"/>
          <w:szCs w:val="24"/>
        </w:rPr>
        <w:t xml:space="preserve">.6 Prover os serviços ora contratados com pessol adequado e capacitado em todos os níveis de trabalho. </w:t>
      </w:r>
    </w:p>
    <w:p w14:paraId="0C0FD1D2" w14:textId="6422949F" w:rsidR="007F550D" w:rsidRPr="006655A9" w:rsidRDefault="00EC2B1C" w:rsidP="00F30DE0">
      <w:pPr>
        <w:pStyle w:val="PargrafodaLista"/>
        <w:tabs>
          <w:tab w:val="left" w:pos="993"/>
        </w:tabs>
        <w:spacing w:line="360" w:lineRule="auto"/>
        <w:ind w:left="0" w:firstLine="0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 xml:space="preserve">     </w:t>
      </w:r>
      <w:r w:rsidR="009836CC">
        <w:rPr>
          <w:spacing w:val="-3"/>
          <w:sz w:val="24"/>
          <w:szCs w:val="24"/>
        </w:rPr>
        <w:t>7</w:t>
      </w:r>
      <w:r w:rsidR="007F550D" w:rsidRPr="006655A9">
        <w:rPr>
          <w:spacing w:val="-3"/>
          <w:sz w:val="24"/>
          <w:szCs w:val="24"/>
        </w:rPr>
        <w:t xml:space="preserve">.7 Encaminhar o certificado de conclusão para o e-mail </w:t>
      </w:r>
      <w:hyperlink r:id="rId8" w:history="1">
        <w:r w:rsidR="007F550D" w:rsidRPr="006655A9">
          <w:rPr>
            <w:rStyle w:val="Hyperlink"/>
            <w:spacing w:val="-3"/>
            <w:sz w:val="24"/>
            <w:szCs w:val="24"/>
          </w:rPr>
          <w:t>licitacaocmad@yahoo.com</w:t>
        </w:r>
      </w:hyperlink>
      <w:r w:rsidR="007F550D" w:rsidRPr="006655A9">
        <w:rPr>
          <w:spacing w:val="-3"/>
          <w:sz w:val="24"/>
          <w:szCs w:val="24"/>
        </w:rPr>
        <w:t>, e entregá-lo diretamnete ao participante do curso ou liberá-lo</w:t>
      </w:r>
    </w:p>
    <w:p w14:paraId="05CDEAA9" w14:textId="77777777" w:rsidR="00905385" w:rsidRPr="006655A9" w:rsidRDefault="00905385" w:rsidP="00905385">
      <w:pPr>
        <w:spacing w:line="360" w:lineRule="auto"/>
        <w:rPr>
          <w:sz w:val="24"/>
          <w:szCs w:val="24"/>
          <w:lang w:val="pt-BR"/>
        </w:rPr>
      </w:pPr>
    </w:p>
    <w:p w14:paraId="47AFF5FD" w14:textId="77777777" w:rsidR="00905385" w:rsidRDefault="00905385" w:rsidP="00905385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SANÇÕES ADMINISTRATIVAS</w:t>
      </w:r>
    </w:p>
    <w:p w14:paraId="2F36CA06" w14:textId="603EA20E" w:rsidR="00296961" w:rsidRPr="006655A9" w:rsidRDefault="003E5932" w:rsidP="00E2149F">
      <w:pPr>
        <w:spacing w:line="360" w:lineRule="auto"/>
        <w:ind w:firstLine="360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 xml:space="preserve"> </w:t>
      </w:r>
      <w:r w:rsidR="00905385" w:rsidRPr="006655A9">
        <w:rPr>
          <w:color w:val="000000" w:themeColor="text1"/>
          <w:sz w:val="24"/>
          <w:szCs w:val="24"/>
          <w:lang w:val="pt-BR"/>
        </w:rPr>
        <w:t>A CONTRATADA que cometer infração administrativa nos termos da Lei n</w:t>
      </w:r>
      <w:r w:rsidRPr="006655A9">
        <w:rPr>
          <w:color w:val="000000" w:themeColor="text1"/>
          <w:sz w:val="24"/>
          <w:szCs w:val="24"/>
          <w:lang w:val="pt-BR"/>
        </w:rPr>
        <w:t xml:space="preserve">º </w:t>
      </w:r>
      <w:r w:rsidR="00905385" w:rsidRPr="006655A9">
        <w:rPr>
          <w:color w:val="000000" w:themeColor="text1"/>
          <w:sz w:val="24"/>
          <w:szCs w:val="24"/>
          <w:lang w:val="pt-BR"/>
        </w:rPr>
        <w:t>14.133/2021, estará sujeita às penalidades previstas nas referidas licitações.</w:t>
      </w:r>
      <w:r w:rsidRPr="006655A9">
        <w:rPr>
          <w:color w:val="000000" w:themeColor="text1"/>
          <w:sz w:val="24"/>
          <w:szCs w:val="24"/>
          <w:lang w:val="pt-BR"/>
        </w:rPr>
        <w:t xml:space="preserve"> </w:t>
      </w:r>
    </w:p>
    <w:p w14:paraId="670F3C19" w14:textId="77777777" w:rsidR="003E5932" w:rsidRPr="006655A9" w:rsidRDefault="003E5932" w:rsidP="00691DFB">
      <w:pPr>
        <w:spacing w:line="360" w:lineRule="auto"/>
        <w:jc w:val="both"/>
        <w:rPr>
          <w:color w:val="000000" w:themeColor="text1"/>
          <w:sz w:val="24"/>
          <w:szCs w:val="24"/>
          <w:lang w:val="pt-BR"/>
        </w:rPr>
      </w:pPr>
    </w:p>
    <w:p w14:paraId="63F115BB" w14:textId="77777777" w:rsidR="00296961" w:rsidRDefault="00296961" w:rsidP="00691DFB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t>VALOR ESTIMADO</w:t>
      </w:r>
    </w:p>
    <w:p w14:paraId="32DB80B3" w14:textId="5455790E" w:rsidR="00296961" w:rsidRPr="006655A9" w:rsidRDefault="00296961" w:rsidP="00281292">
      <w:pPr>
        <w:spacing w:line="360" w:lineRule="auto"/>
        <w:ind w:firstLine="360"/>
        <w:jc w:val="both"/>
        <w:rPr>
          <w:sz w:val="24"/>
          <w:szCs w:val="24"/>
        </w:rPr>
      </w:pPr>
      <w:r w:rsidRPr="006655A9">
        <w:rPr>
          <w:color w:val="000000" w:themeColor="text1"/>
          <w:sz w:val="24"/>
          <w:szCs w:val="24"/>
          <w:lang w:val="pt-BR"/>
        </w:rPr>
        <w:t xml:space="preserve">O valor </w:t>
      </w:r>
      <w:r w:rsidR="00B413A1" w:rsidRPr="006655A9">
        <w:rPr>
          <w:color w:val="000000" w:themeColor="text1"/>
          <w:sz w:val="24"/>
          <w:szCs w:val="24"/>
          <w:lang w:val="pt-BR"/>
        </w:rPr>
        <w:t>global</w:t>
      </w:r>
      <w:r w:rsidRPr="006655A9">
        <w:rPr>
          <w:color w:val="000000" w:themeColor="text1"/>
          <w:sz w:val="24"/>
          <w:szCs w:val="24"/>
          <w:lang w:val="pt-BR"/>
        </w:rPr>
        <w:t xml:space="preserve"> desta contratação é de</w:t>
      </w:r>
      <w:r w:rsidR="00983A03">
        <w:rPr>
          <w:color w:val="000000" w:themeColor="text1"/>
          <w:sz w:val="24"/>
          <w:szCs w:val="24"/>
          <w:lang w:val="pt-BR"/>
        </w:rPr>
        <w:t xml:space="preserve"> </w:t>
      </w:r>
      <w:r w:rsidR="00DA56A8" w:rsidRPr="00555713">
        <w:rPr>
          <w:sz w:val="24"/>
          <w:szCs w:val="24"/>
          <w:lang w:bidi="pt-PT"/>
        </w:rPr>
        <w:t>R$</w:t>
      </w:r>
      <w:r w:rsidR="008116DD">
        <w:rPr>
          <w:sz w:val="24"/>
          <w:szCs w:val="24"/>
        </w:rPr>
        <w:t xml:space="preserve"> 3.570</w:t>
      </w:r>
      <w:r w:rsidR="00DA56A8" w:rsidRPr="00555713">
        <w:rPr>
          <w:sz w:val="24"/>
          <w:szCs w:val="24"/>
        </w:rPr>
        <w:t>,00</w:t>
      </w:r>
      <w:r w:rsidR="00DA56A8" w:rsidRPr="00555713">
        <w:rPr>
          <w:sz w:val="24"/>
          <w:szCs w:val="24"/>
          <w:lang w:bidi="pt-PT"/>
        </w:rPr>
        <w:t xml:space="preserve"> (</w:t>
      </w:r>
      <w:r w:rsidR="008116DD">
        <w:rPr>
          <w:sz w:val="24"/>
          <w:szCs w:val="24"/>
          <w:lang w:bidi="pt-PT"/>
        </w:rPr>
        <w:t>três mil, quinhentos e setenta</w:t>
      </w:r>
      <w:r w:rsidR="00281292">
        <w:rPr>
          <w:sz w:val="24"/>
          <w:szCs w:val="24"/>
          <w:lang w:bidi="pt-PT"/>
        </w:rPr>
        <w:t xml:space="preserve"> </w:t>
      </w:r>
      <w:r w:rsidR="00DA56A8">
        <w:rPr>
          <w:sz w:val="24"/>
          <w:szCs w:val="24"/>
          <w:lang w:bidi="pt-PT"/>
        </w:rPr>
        <w:t>reais</w:t>
      </w:r>
      <w:r w:rsidR="00DA56A8" w:rsidRPr="00555713">
        <w:rPr>
          <w:sz w:val="24"/>
          <w:szCs w:val="24"/>
          <w:lang w:bidi="pt-PT"/>
        </w:rPr>
        <w:t>),</w:t>
      </w:r>
      <w:r w:rsidR="00B413A1" w:rsidRPr="006655A9">
        <w:rPr>
          <w:sz w:val="24"/>
          <w:szCs w:val="24"/>
        </w:rPr>
        <w:t xml:space="preserve"> pagos</w:t>
      </w:r>
      <w:r w:rsidR="008F2EBC" w:rsidRPr="006655A9">
        <w:rPr>
          <w:sz w:val="24"/>
          <w:szCs w:val="24"/>
        </w:rPr>
        <w:t xml:space="preserve"> conforme apresentação da(s) Nota(s) Fiscal(is), devidamente conferidas e aprovadas pela Contrante.</w:t>
      </w:r>
    </w:p>
    <w:p w14:paraId="101A2371" w14:textId="77777777" w:rsidR="008F2EBC" w:rsidRPr="006655A9" w:rsidRDefault="008F2EBC" w:rsidP="00B413A1">
      <w:pPr>
        <w:spacing w:line="360" w:lineRule="auto"/>
        <w:ind w:firstLine="360"/>
        <w:jc w:val="both"/>
        <w:rPr>
          <w:color w:val="000000" w:themeColor="text1"/>
          <w:sz w:val="24"/>
          <w:szCs w:val="24"/>
          <w:lang w:val="pt-BR"/>
        </w:rPr>
      </w:pPr>
    </w:p>
    <w:p w14:paraId="6087DE41" w14:textId="63128F53" w:rsidR="00F30DE0" w:rsidRPr="00E2149F" w:rsidRDefault="00296961" w:rsidP="00E2149F">
      <w:pPr>
        <w:numPr>
          <w:ilvl w:val="0"/>
          <w:numId w:val="18"/>
        </w:numPr>
        <w:spacing w:line="360" w:lineRule="auto"/>
        <w:jc w:val="both"/>
        <w:rPr>
          <w:b/>
          <w:bCs/>
          <w:color w:val="000000" w:themeColor="text1"/>
          <w:sz w:val="24"/>
          <w:szCs w:val="24"/>
          <w:lang w:val="pt-BR"/>
        </w:rPr>
      </w:pPr>
      <w:r w:rsidRPr="006655A9">
        <w:rPr>
          <w:b/>
          <w:bCs/>
          <w:color w:val="000000" w:themeColor="text1"/>
          <w:sz w:val="24"/>
          <w:szCs w:val="24"/>
          <w:lang w:val="pt-BR"/>
        </w:rPr>
        <w:lastRenderedPageBreak/>
        <w:t>PREVISÃO ORÇAMENTÁRIA</w:t>
      </w:r>
    </w:p>
    <w:p w14:paraId="44EB738F" w14:textId="63EEF509" w:rsidR="00296961" w:rsidRPr="006655A9" w:rsidRDefault="006B7FD1" w:rsidP="001B6A1B">
      <w:pPr>
        <w:spacing w:line="360" w:lineRule="auto"/>
        <w:ind w:firstLine="360"/>
        <w:jc w:val="both"/>
        <w:rPr>
          <w:color w:val="000000" w:themeColor="text1"/>
          <w:sz w:val="24"/>
          <w:szCs w:val="24"/>
          <w:lang w:val="pt-BR"/>
        </w:rPr>
      </w:pPr>
      <w:r w:rsidRPr="006655A9">
        <w:rPr>
          <w:color w:val="000000" w:themeColor="text1"/>
          <w:sz w:val="24"/>
          <w:szCs w:val="24"/>
          <w:lang w:val="pt-BR"/>
        </w:rPr>
        <w:t xml:space="preserve">As despesas decorrentes desta contratação estão programadas em dotação orçamentária própria, prevista no orçamento da Administração Municipal, sob </w:t>
      </w:r>
      <w:r w:rsidR="008F2EBC" w:rsidRPr="006655A9">
        <w:rPr>
          <w:color w:val="000000" w:themeColor="text1"/>
          <w:sz w:val="24"/>
          <w:szCs w:val="24"/>
          <w:lang w:val="pt-BR"/>
        </w:rPr>
        <w:t xml:space="preserve">Dotação Orçamentária:1.01.00.01.031.0001.2.0002 – Manutenção das atividades da Câmara Municipal; 3.3.90.39 – Outros Serviços Terceiros Pessoa Jurídica.  </w:t>
      </w:r>
    </w:p>
    <w:p w14:paraId="73F70DDE" w14:textId="77777777" w:rsidR="00F7201C" w:rsidRPr="006655A9" w:rsidRDefault="00F7201C" w:rsidP="00691DFB">
      <w:pPr>
        <w:spacing w:line="360" w:lineRule="auto"/>
        <w:jc w:val="center"/>
        <w:rPr>
          <w:sz w:val="24"/>
          <w:szCs w:val="24"/>
        </w:rPr>
      </w:pPr>
    </w:p>
    <w:p w14:paraId="72CF3E85" w14:textId="125012F4" w:rsidR="00D82178" w:rsidRDefault="00905385" w:rsidP="001B6A1B">
      <w:pPr>
        <w:spacing w:line="360" w:lineRule="auto"/>
        <w:jc w:val="center"/>
        <w:rPr>
          <w:sz w:val="24"/>
          <w:szCs w:val="24"/>
        </w:rPr>
      </w:pPr>
      <w:r w:rsidRPr="006655A9">
        <w:rPr>
          <w:sz w:val="24"/>
          <w:szCs w:val="24"/>
        </w:rPr>
        <w:t>Astolfo Dutra</w:t>
      </w:r>
      <w:r w:rsidR="00B309CA" w:rsidRPr="006655A9">
        <w:rPr>
          <w:sz w:val="24"/>
          <w:szCs w:val="24"/>
        </w:rPr>
        <w:t>,</w:t>
      </w:r>
      <w:r w:rsidR="00A747CD" w:rsidRPr="006655A9">
        <w:rPr>
          <w:sz w:val="24"/>
          <w:szCs w:val="24"/>
        </w:rPr>
        <w:t xml:space="preserve"> </w:t>
      </w:r>
      <w:r w:rsidR="00F73B75">
        <w:rPr>
          <w:sz w:val="24"/>
          <w:szCs w:val="24"/>
        </w:rPr>
        <w:t xml:space="preserve"> </w:t>
      </w:r>
      <w:r w:rsidR="008116DD">
        <w:rPr>
          <w:sz w:val="24"/>
          <w:szCs w:val="24"/>
        </w:rPr>
        <w:t xml:space="preserve">07 </w:t>
      </w:r>
      <w:r w:rsidR="00B309CA" w:rsidRPr="006655A9">
        <w:rPr>
          <w:sz w:val="24"/>
          <w:szCs w:val="24"/>
        </w:rPr>
        <w:t xml:space="preserve">de </w:t>
      </w:r>
      <w:r w:rsidR="008116DD">
        <w:rPr>
          <w:sz w:val="24"/>
          <w:szCs w:val="24"/>
        </w:rPr>
        <w:t>outubro</w:t>
      </w:r>
      <w:r w:rsidR="00BA6DC8">
        <w:rPr>
          <w:sz w:val="24"/>
          <w:szCs w:val="24"/>
        </w:rPr>
        <w:t xml:space="preserve"> </w:t>
      </w:r>
      <w:r w:rsidR="00B309CA" w:rsidRPr="006655A9">
        <w:rPr>
          <w:sz w:val="24"/>
          <w:szCs w:val="24"/>
        </w:rPr>
        <w:t>de 202</w:t>
      </w:r>
      <w:r w:rsidR="00F7201C" w:rsidRPr="006655A9">
        <w:rPr>
          <w:sz w:val="24"/>
          <w:szCs w:val="24"/>
        </w:rPr>
        <w:t>4</w:t>
      </w:r>
      <w:r w:rsidR="00B309CA" w:rsidRPr="006655A9">
        <w:rPr>
          <w:sz w:val="24"/>
          <w:szCs w:val="24"/>
        </w:rPr>
        <w:t>.</w:t>
      </w:r>
    </w:p>
    <w:p w14:paraId="3304E450" w14:textId="77777777" w:rsidR="001B6A1B" w:rsidRDefault="001B6A1B" w:rsidP="008116DD">
      <w:pPr>
        <w:spacing w:line="360" w:lineRule="auto"/>
        <w:rPr>
          <w:sz w:val="24"/>
          <w:szCs w:val="24"/>
        </w:rPr>
      </w:pPr>
    </w:p>
    <w:p w14:paraId="0418A4A2" w14:textId="77777777" w:rsidR="008116DD" w:rsidRPr="00D82178" w:rsidRDefault="008116DD" w:rsidP="008116DD">
      <w:pPr>
        <w:spacing w:line="360" w:lineRule="auto"/>
        <w:jc w:val="center"/>
        <w:rPr>
          <w:sz w:val="24"/>
          <w:szCs w:val="24"/>
        </w:rPr>
      </w:pPr>
    </w:p>
    <w:sectPr w:rsidR="008116DD" w:rsidRPr="00D82178" w:rsidSect="00483180">
      <w:headerReference w:type="default" r:id="rId9"/>
      <w:footerReference w:type="default" r:id="rId10"/>
      <w:pgSz w:w="11906" w:h="16838"/>
      <w:pgMar w:top="2268" w:right="1558" w:bottom="1134" w:left="1418" w:header="369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8210D2" w14:textId="77777777" w:rsidR="00107383" w:rsidRDefault="00107383">
      <w:r>
        <w:separator/>
      </w:r>
    </w:p>
  </w:endnote>
  <w:endnote w:type="continuationSeparator" w:id="0">
    <w:p w14:paraId="7312347A" w14:textId="77777777" w:rsidR="00107383" w:rsidRDefault="00107383">
      <w:r>
        <w:continuationSeparator/>
      </w:r>
    </w:p>
  </w:endnote>
  <w:endnote w:type="continuationNotice" w:id="1">
    <w:p w14:paraId="2C30ECA5" w14:textId="77777777" w:rsidR="00107383" w:rsidRDefault="00107383"/>
  </w:endnote>
  <w:endnote w:id="2">
    <w:p w14:paraId="0DBBC771" w14:textId="77777777" w:rsidR="008116DD" w:rsidRPr="00A169F7" w:rsidRDefault="008116DD" w:rsidP="008116DD">
      <w:pPr>
        <w:rPr>
          <w:b/>
          <w:sz w:val="24"/>
          <w:szCs w:val="24"/>
        </w:rPr>
      </w:pPr>
      <w:r w:rsidRPr="00A169F7">
        <w:rPr>
          <w:b/>
          <w:sz w:val="24"/>
          <w:szCs w:val="24"/>
        </w:rPr>
        <w:t>Lohana Guizilini Mendes</w:t>
      </w:r>
    </w:p>
    <w:p w14:paraId="77DF0247" w14:textId="77777777" w:rsidR="008116DD" w:rsidRPr="00A169F7" w:rsidRDefault="008116DD" w:rsidP="008116DD">
      <w:pPr>
        <w:spacing w:line="360" w:lineRule="auto"/>
        <w:ind w:left="709" w:hanging="709"/>
        <w:rPr>
          <w:sz w:val="24"/>
          <w:szCs w:val="24"/>
        </w:rPr>
      </w:pPr>
      <w:r w:rsidRPr="00A169F7">
        <w:rPr>
          <w:b/>
          <w:sz w:val="24"/>
          <w:szCs w:val="24"/>
        </w:rPr>
        <w:t>Chefe do Setor de Licitação, Compras e Contratos</w:t>
      </w:r>
    </w:p>
    <w:p w14:paraId="416761E4" w14:textId="77777777" w:rsidR="008116DD" w:rsidRPr="00EC652D" w:rsidRDefault="008116DD" w:rsidP="008116DD">
      <w:pPr>
        <w:spacing w:line="360" w:lineRule="auto"/>
        <w:ind w:left="708" w:hanging="708"/>
        <w:rPr>
          <w:b/>
          <w:bCs/>
          <w:sz w:val="24"/>
          <w:szCs w:val="24"/>
        </w:rPr>
      </w:pPr>
    </w:p>
    <w:p w14:paraId="2DD62CBB" w14:textId="11078F70" w:rsidR="00470C2F" w:rsidRPr="00F73B75" w:rsidRDefault="00470C2F" w:rsidP="00F73B75">
      <w:pPr>
        <w:pStyle w:val="Textodenotadefim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Segoe UI Symbol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49372707"/>
      <w:docPartObj>
        <w:docPartGallery w:val="Page Numbers (Bottom of Page)"/>
        <w:docPartUnique/>
      </w:docPartObj>
    </w:sdtPr>
    <w:sdtEndPr/>
    <w:sdtContent>
      <w:sdt>
        <w:sdtPr>
          <w:id w:val="1407933"/>
          <w:docPartObj>
            <w:docPartGallery w:val="Page Numbers (Top of Page)"/>
            <w:docPartUnique/>
          </w:docPartObj>
        </w:sdtPr>
        <w:sdtEndPr/>
        <w:sdtContent>
          <w:p w14:paraId="6A1AE0F5" w14:textId="7A21D68E" w:rsidR="001673C0" w:rsidRDefault="001673C0">
            <w:pPr>
              <w:pStyle w:val="Rodap"/>
              <w:jc w:val="right"/>
            </w:pPr>
            <w:r>
              <w:rPr>
                <w:lang w:val="pt-BR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B401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pt-BR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B4017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4E1CCD1" w14:textId="77777777" w:rsidR="001673C0" w:rsidRDefault="001673C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2B8588" w14:textId="77777777" w:rsidR="00107383" w:rsidRDefault="00107383">
      <w:r>
        <w:separator/>
      </w:r>
    </w:p>
  </w:footnote>
  <w:footnote w:type="continuationSeparator" w:id="0">
    <w:p w14:paraId="6DE2AE98" w14:textId="77777777" w:rsidR="00107383" w:rsidRDefault="00107383">
      <w:r>
        <w:continuationSeparator/>
      </w:r>
    </w:p>
  </w:footnote>
  <w:footnote w:type="continuationNotice" w:id="1">
    <w:p w14:paraId="361D57C3" w14:textId="77777777" w:rsidR="00107383" w:rsidRDefault="0010738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640" w:type="dxa"/>
      <w:tblInd w:w="-318" w:type="dxa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702"/>
      <w:gridCol w:w="7938"/>
    </w:tblGrid>
    <w:tr w:rsidR="00691DFB" w:rsidRPr="007B672D" w14:paraId="320F76CD" w14:textId="77777777">
      <w:tc>
        <w:tcPr>
          <w:tcW w:w="1702" w:type="dxa"/>
        </w:tcPr>
        <w:p w14:paraId="5B6FD7FD" w14:textId="77777777" w:rsidR="00691DFB" w:rsidRDefault="00691DFB" w:rsidP="00691DFB">
          <w:pPr>
            <w:tabs>
              <w:tab w:val="center" w:pos="4419"/>
              <w:tab w:val="right" w:pos="8838"/>
            </w:tabs>
          </w:pPr>
          <w:r w:rsidRPr="006B5A22">
            <w:rPr>
              <w:noProof/>
              <w:lang w:val="pt-BR" w:eastAsia="pt-BR"/>
            </w:rPr>
            <w:drawing>
              <wp:inline distT="0" distB="0" distL="0" distR="0" wp14:anchorId="164D5A5C" wp14:editId="309044A1">
                <wp:extent cx="857250" cy="1085850"/>
                <wp:effectExtent l="0" t="0" r="0" b="0"/>
                <wp:docPr id="1" name="Imagem 1" descr="http://www.camarabaraodotriunfo.rs.gov.br/images/poderlegislativo_p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4" descr="http://www.camarabaraodotriunfo.rs.gov.br/images/poderlegislativo_p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108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</w:tcPr>
        <w:p w14:paraId="6CBDF214" w14:textId="77777777" w:rsidR="00691DFB" w:rsidRPr="006B081D" w:rsidRDefault="00691DFB" w:rsidP="00691DFB">
          <w:pPr>
            <w:tabs>
              <w:tab w:val="center" w:pos="4419"/>
              <w:tab w:val="right" w:pos="8838"/>
            </w:tabs>
            <w:spacing w:line="360" w:lineRule="auto"/>
            <w:ind w:left="-108" w:right="-108"/>
            <w:jc w:val="center"/>
            <w:rPr>
              <w:rFonts w:ascii="Arial Black" w:hAnsi="Arial Black"/>
              <w:sz w:val="34"/>
              <w:szCs w:val="34"/>
            </w:rPr>
          </w:pPr>
          <w:r w:rsidRPr="006B081D">
            <w:rPr>
              <w:rFonts w:ascii="Arial Black" w:hAnsi="Arial Black"/>
              <w:b/>
              <w:sz w:val="34"/>
              <w:szCs w:val="34"/>
            </w:rPr>
            <w:t>C</w:t>
          </w:r>
          <w:r w:rsidRPr="006B081D">
            <w:rPr>
              <w:rFonts w:ascii="Arial Black" w:hAnsi="Arial Black"/>
              <w:sz w:val="34"/>
              <w:szCs w:val="34"/>
            </w:rPr>
            <w:t>ÂMARA MUNICIPAL DE ASTOLFO DUTRA</w:t>
          </w:r>
        </w:p>
        <w:p w14:paraId="4DFCDC0E" w14:textId="77777777" w:rsidR="00691DFB" w:rsidRPr="006B081D" w:rsidRDefault="00691DFB" w:rsidP="00691DFB">
          <w:pPr>
            <w:tabs>
              <w:tab w:val="center" w:pos="4419"/>
              <w:tab w:val="right" w:pos="8838"/>
            </w:tabs>
            <w:spacing w:line="360" w:lineRule="auto"/>
            <w:ind w:left="-108" w:right="-108"/>
            <w:jc w:val="center"/>
            <w:rPr>
              <w:rFonts w:ascii="Arial Black" w:hAnsi="Arial Black"/>
              <w:sz w:val="34"/>
              <w:szCs w:val="34"/>
            </w:rPr>
          </w:pPr>
          <w:r w:rsidRPr="006B081D">
            <w:rPr>
              <w:rFonts w:ascii="Arial" w:hAnsi="Arial" w:cs="Arial"/>
              <w:sz w:val="24"/>
            </w:rPr>
            <w:t>Praça Governador Valadares, 77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 xml:space="preserve"> –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 xml:space="preserve"> Centro 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 xml:space="preserve">– 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>Telefax  (32) 3451-1577</w:t>
          </w:r>
        </w:p>
        <w:p w14:paraId="7892E969" w14:textId="77777777" w:rsidR="00691DFB" w:rsidRPr="006573B7" w:rsidRDefault="00691DFB" w:rsidP="00691DFB">
          <w:pPr>
            <w:tabs>
              <w:tab w:val="center" w:pos="4419"/>
              <w:tab w:val="right" w:pos="8838"/>
            </w:tabs>
            <w:spacing w:line="360" w:lineRule="auto"/>
            <w:ind w:left="-108" w:right="-108"/>
            <w:jc w:val="center"/>
            <w:rPr>
              <w:rFonts w:ascii="Arial" w:hAnsi="Arial" w:cs="Arial"/>
              <w:sz w:val="24"/>
            </w:rPr>
          </w:pPr>
          <w:r w:rsidRPr="006573B7">
            <w:rPr>
              <w:rFonts w:ascii="Arial" w:hAnsi="Arial" w:cs="Arial"/>
              <w:sz w:val="24"/>
            </w:rPr>
            <w:t xml:space="preserve">CNPJ: 26.115.212/0001-08  –  email: </w:t>
          </w:r>
          <w:hyperlink r:id="rId2" w:history="1">
            <w:r w:rsidRPr="006573B7">
              <w:rPr>
                <w:rStyle w:val="Hyperlink"/>
                <w:rFonts w:ascii="Arial" w:hAnsi="Arial" w:cs="Arial"/>
                <w:sz w:val="24"/>
              </w:rPr>
              <w:t>camaraastolfodutra@yahoo.com</w:t>
            </w:r>
          </w:hyperlink>
        </w:p>
        <w:p w14:paraId="371169AA" w14:textId="77777777" w:rsidR="00691DFB" w:rsidRPr="007B672D" w:rsidRDefault="00691DFB" w:rsidP="00691DFB">
          <w:pPr>
            <w:tabs>
              <w:tab w:val="center" w:pos="4419"/>
              <w:tab w:val="right" w:pos="8838"/>
            </w:tabs>
            <w:spacing w:line="360" w:lineRule="auto"/>
            <w:ind w:left="-108" w:right="-108"/>
            <w:jc w:val="center"/>
          </w:pPr>
          <w:r w:rsidRPr="006B081D">
            <w:rPr>
              <w:rFonts w:ascii="Arial" w:hAnsi="Arial" w:cs="Arial"/>
              <w:sz w:val="24"/>
            </w:rPr>
            <w:t xml:space="preserve">Astolfo Dutra </w:t>
          </w:r>
          <w:r>
            <w:rPr>
              <w:rFonts w:ascii="Arial" w:hAnsi="Arial" w:cs="Arial"/>
              <w:sz w:val="24"/>
            </w:rPr>
            <w:t xml:space="preserve"> </w:t>
          </w:r>
          <w:r w:rsidRPr="006B081D">
            <w:rPr>
              <w:rFonts w:ascii="Arial" w:hAnsi="Arial" w:cs="Arial"/>
              <w:sz w:val="24"/>
            </w:rPr>
            <w:t>–  Minas Gerais  –  CEP 36.780-000</w:t>
          </w:r>
        </w:p>
      </w:tc>
    </w:tr>
  </w:tbl>
  <w:p w14:paraId="2D8C9DC5" w14:textId="0E9BD8DD" w:rsidR="00C20A4F" w:rsidRDefault="00C20A4F">
    <w:pPr>
      <w:pStyle w:val="Corpodetexto"/>
      <w:spacing w:line="12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7568D"/>
    <w:multiLevelType w:val="multilevel"/>
    <w:tmpl w:val="57803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510022"/>
    <w:multiLevelType w:val="multilevel"/>
    <w:tmpl w:val="8ECA867A"/>
    <w:lvl w:ilvl="0">
      <w:start w:val="1"/>
      <w:numFmt w:val="upperRoman"/>
      <w:lvlText w:val="%1"/>
      <w:lvlJc w:val="left"/>
      <w:pPr>
        <w:tabs>
          <w:tab w:val="num" w:pos="0"/>
        </w:tabs>
        <w:ind w:left="361" w:hanging="140"/>
      </w:pPr>
      <w:rPr>
        <w:rFonts w:ascii="Times New Roman" w:eastAsia="Times New Roman" w:hAnsi="Times New Roman" w:cs="Times New Roman"/>
        <w:w w:val="99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276" w:hanging="140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193" w:hanging="14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109" w:hanging="14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026" w:hanging="14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43" w:hanging="14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59" w:hanging="14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776" w:hanging="14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693" w:hanging="140"/>
      </w:pPr>
      <w:rPr>
        <w:rFonts w:ascii="Symbol" w:hAnsi="Symbol" w:cs="Symbol" w:hint="default"/>
      </w:rPr>
    </w:lvl>
  </w:abstractNum>
  <w:abstractNum w:abstractNumId="2">
    <w:nsid w:val="198D6A3E"/>
    <w:multiLevelType w:val="multilevel"/>
    <w:tmpl w:val="3A621582"/>
    <w:lvl w:ilvl="0">
      <w:start w:val="1"/>
      <w:numFmt w:val="decimal"/>
      <w:lvlText w:val="%1"/>
      <w:lvlJc w:val="left"/>
      <w:pPr>
        <w:tabs>
          <w:tab w:val="num" w:pos="0"/>
        </w:tabs>
        <w:ind w:left="402" w:hanging="180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222" w:hanging="365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22" w:hanging="605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428" w:hanging="605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442" w:hanging="605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456" w:hanging="605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470" w:hanging="605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484" w:hanging="605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498" w:hanging="605"/>
      </w:pPr>
      <w:rPr>
        <w:rFonts w:ascii="Symbol" w:hAnsi="Symbol" w:cs="Symbol" w:hint="default"/>
      </w:rPr>
    </w:lvl>
  </w:abstractNum>
  <w:abstractNum w:abstractNumId="3">
    <w:nsid w:val="209B20C4"/>
    <w:multiLevelType w:val="multilevel"/>
    <w:tmpl w:val="7D522952"/>
    <w:lvl w:ilvl="0">
      <w:start w:val="1"/>
      <w:numFmt w:val="decimal"/>
      <w:lvlText w:val="%1"/>
      <w:lvlJc w:val="left"/>
      <w:pPr>
        <w:tabs>
          <w:tab w:val="num" w:pos="0"/>
        </w:tabs>
        <w:ind w:left="995" w:hanging="180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72" w:hanging="180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544" w:hanging="18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316" w:hanging="18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088" w:hanging="18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860" w:hanging="18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632" w:hanging="18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404" w:hanging="18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176" w:hanging="180"/>
      </w:pPr>
      <w:rPr>
        <w:rFonts w:ascii="Symbol" w:hAnsi="Symbol" w:cs="Symbol" w:hint="default"/>
      </w:rPr>
    </w:lvl>
  </w:abstractNum>
  <w:abstractNum w:abstractNumId="4">
    <w:nsid w:val="23FB1DC9"/>
    <w:multiLevelType w:val="hybridMultilevel"/>
    <w:tmpl w:val="3AA8BB26"/>
    <w:lvl w:ilvl="0" w:tplc="924C07D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81F6394"/>
    <w:multiLevelType w:val="hybridMultilevel"/>
    <w:tmpl w:val="5A32CA68"/>
    <w:lvl w:ilvl="0" w:tplc="26EECB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A873A77"/>
    <w:multiLevelType w:val="hybridMultilevel"/>
    <w:tmpl w:val="731EB31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7">
    <w:nsid w:val="2BAA5470"/>
    <w:multiLevelType w:val="hybridMultilevel"/>
    <w:tmpl w:val="62863040"/>
    <w:lvl w:ilvl="0" w:tplc="C840F7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8E581E"/>
    <w:multiLevelType w:val="multilevel"/>
    <w:tmpl w:val="7C180C74"/>
    <w:lvl w:ilvl="0">
      <w:start w:val="7"/>
      <w:numFmt w:val="decimal"/>
      <w:lvlText w:val="%1"/>
      <w:lvlJc w:val="left"/>
      <w:pPr>
        <w:tabs>
          <w:tab w:val="num" w:pos="0"/>
        </w:tabs>
        <w:ind w:left="402" w:hanging="180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222" w:hanging="401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22" w:hanging="603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428" w:hanging="603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442" w:hanging="603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456" w:hanging="603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470" w:hanging="603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484" w:hanging="603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498" w:hanging="603"/>
      </w:pPr>
      <w:rPr>
        <w:rFonts w:ascii="Symbol" w:hAnsi="Symbol" w:cs="Symbol" w:hint="default"/>
      </w:rPr>
    </w:lvl>
  </w:abstractNum>
  <w:abstractNum w:abstractNumId="9">
    <w:nsid w:val="30C53403"/>
    <w:multiLevelType w:val="hybridMultilevel"/>
    <w:tmpl w:val="4F54B79E"/>
    <w:lvl w:ilvl="0" w:tplc="B47CAE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8B12B34"/>
    <w:multiLevelType w:val="hybridMultilevel"/>
    <w:tmpl w:val="EE38945A"/>
    <w:lvl w:ilvl="0" w:tplc="0416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3A1A4941"/>
    <w:multiLevelType w:val="hybridMultilevel"/>
    <w:tmpl w:val="15A0F15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02B6A83"/>
    <w:multiLevelType w:val="multilevel"/>
    <w:tmpl w:val="C6901552"/>
    <w:lvl w:ilvl="0">
      <w:start w:val="10"/>
      <w:numFmt w:val="decimal"/>
      <w:lvlText w:val="%1"/>
      <w:lvlJc w:val="left"/>
      <w:pPr>
        <w:tabs>
          <w:tab w:val="num" w:pos="0"/>
        </w:tabs>
        <w:ind w:left="522" w:hanging="300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222" w:hanging="504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22" w:hanging="660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521" w:hanging="6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522" w:hanging="6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522" w:hanging="6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523" w:hanging="6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524" w:hanging="6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524" w:hanging="660"/>
      </w:pPr>
      <w:rPr>
        <w:rFonts w:ascii="Symbol" w:hAnsi="Symbol" w:cs="Symbol" w:hint="default"/>
      </w:rPr>
    </w:lvl>
  </w:abstractNum>
  <w:abstractNum w:abstractNumId="13">
    <w:nsid w:val="44D010FA"/>
    <w:multiLevelType w:val="hybridMultilevel"/>
    <w:tmpl w:val="389C1FD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9E0824"/>
    <w:multiLevelType w:val="multilevel"/>
    <w:tmpl w:val="0FFA47A6"/>
    <w:lvl w:ilvl="0">
      <w:start w:val="3"/>
      <w:numFmt w:val="decimal"/>
      <w:lvlText w:val="%1"/>
      <w:lvlJc w:val="left"/>
      <w:pPr>
        <w:tabs>
          <w:tab w:val="num" w:pos="0"/>
        </w:tabs>
        <w:ind w:left="222" w:hanging="370"/>
      </w:pPr>
      <w:rPr>
        <w:lang w:val="pt-PT" w:eastAsia="en-US" w:bidi="ar-SA"/>
      </w:rPr>
    </w:lvl>
    <w:lvl w:ilvl="1">
      <w:start w:val="5"/>
      <w:numFmt w:val="decimal"/>
      <w:lvlText w:val="%1.%2"/>
      <w:lvlJc w:val="left"/>
      <w:pPr>
        <w:tabs>
          <w:tab w:val="num" w:pos="0"/>
        </w:tabs>
        <w:ind w:left="222" w:hanging="370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81" w:hanging="37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011" w:hanging="37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42" w:hanging="37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873" w:hanging="37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03" w:hanging="37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734" w:hanging="37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665" w:hanging="370"/>
      </w:pPr>
      <w:rPr>
        <w:rFonts w:ascii="Symbol" w:hAnsi="Symbol" w:cs="Symbol" w:hint="default"/>
      </w:rPr>
    </w:lvl>
  </w:abstractNum>
  <w:abstractNum w:abstractNumId="15">
    <w:nsid w:val="4B0548CB"/>
    <w:multiLevelType w:val="hybridMultilevel"/>
    <w:tmpl w:val="DD62B59C"/>
    <w:lvl w:ilvl="0" w:tplc="25E64D3E">
      <w:start w:val="1"/>
      <w:numFmt w:val="upperRoman"/>
      <w:lvlText w:val="%1)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5576635D"/>
    <w:multiLevelType w:val="hybridMultilevel"/>
    <w:tmpl w:val="2E1C5F9A"/>
    <w:lvl w:ilvl="0" w:tplc="A32A15F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58E8089E"/>
    <w:multiLevelType w:val="multilevel"/>
    <w:tmpl w:val="9C34E81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8">
    <w:nsid w:val="688A3E04"/>
    <w:multiLevelType w:val="hybridMultilevel"/>
    <w:tmpl w:val="07C6B74E"/>
    <w:lvl w:ilvl="0" w:tplc="7E7616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920629"/>
    <w:multiLevelType w:val="multilevel"/>
    <w:tmpl w:val="05D8766C"/>
    <w:lvl w:ilvl="0">
      <w:start w:val="9"/>
      <w:numFmt w:val="decimal"/>
      <w:lvlText w:val="%1"/>
      <w:lvlJc w:val="left"/>
      <w:pPr>
        <w:tabs>
          <w:tab w:val="num" w:pos="0"/>
        </w:tabs>
        <w:ind w:left="222" w:hanging="406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222" w:hanging="406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22" w:hanging="543"/>
      </w:pPr>
      <w:rPr>
        <w:rFonts w:ascii="Times New Roman" w:eastAsia="Times New Roman" w:hAnsi="Times New Roman" w:cs="Times New Roman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011" w:hanging="543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42" w:hanging="543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873" w:hanging="543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803" w:hanging="543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734" w:hanging="543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665" w:hanging="543"/>
      </w:pPr>
      <w:rPr>
        <w:rFonts w:ascii="Symbol" w:hAnsi="Symbol" w:cs="Symbol" w:hint="default"/>
      </w:rPr>
    </w:lvl>
  </w:abstractNum>
  <w:abstractNum w:abstractNumId="20">
    <w:nsid w:val="6C5724D0"/>
    <w:multiLevelType w:val="multilevel"/>
    <w:tmpl w:val="CECAC454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1">
    <w:nsid w:val="6CAB3460"/>
    <w:multiLevelType w:val="hybridMultilevel"/>
    <w:tmpl w:val="E48C76BA"/>
    <w:lvl w:ilvl="0" w:tplc="0416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5297523"/>
    <w:multiLevelType w:val="multilevel"/>
    <w:tmpl w:val="0D52680E"/>
    <w:lvl w:ilvl="0">
      <w:start w:val="1"/>
      <w:numFmt w:val="decimal"/>
      <w:lvlText w:val="%1."/>
      <w:lvlJc w:val="left"/>
      <w:pPr>
        <w:tabs>
          <w:tab w:val="num" w:pos="0"/>
        </w:tabs>
        <w:ind w:left="462" w:hanging="240"/>
      </w:pPr>
      <w:rPr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222" w:hanging="473"/>
      </w:pPr>
      <w:rPr>
        <w:rFonts w:ascii="Times New Roman" w:eastAsia="Times New Roman" w:hAnsi="Times New Roman" w:cs="Times New Roman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467" w:hanging="473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474" w:hanging="473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482" w:hanging="473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489" w:hanging="473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496" w:hanging="473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504" w:hanging="473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511" w:hanging="473"/>
      </w:pPr>
      <w:rPr>
        <w:rFonts w:ascii="Symbol" w:hAnsi="Symbol" w:cs="Symbol" w:hint="default"/>
      </w:rPr>
    </w:lvl>
  </w:abstractNum>
  <w:abstractNum w:abstractNumId="23">
    <w:nsid w:val="76127554"/>
    <w:multiLevelType w:val="hybridMultilevel"/>
    <w:tmpl w:val="DD663E9C"/>
    <w:lvl w:ilvl="0" w:tplc="40DA56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5B4FDE"/>
    <w:multiLevelType w:val="multilevel"/>
    <w:tmpl w:val="4DB460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4" w:hanging="480"/>
      </w:pPr>
      <w:rPr>
        <w:rFonts w:eastAsia="Arial Unicode MS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="Arial Unicode MS" w:hint="default"/>
        <w:color w:val="000000" w:themeColor="text1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eastAsia="Arial Unicode MS" w:hint="default"/>
        <w:color w:val="000000" w:themeColor="text1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="Arial Unicode MS" w:hint="default"/>
        <w:color w:val="000000" w:themeColor="text1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eastAsia="Arial Unicode MS" w:hint="default"/>
        <w:color w:val="000000" w:themeColor="text1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="Arial Unicode MS" w:hint="default"/>
        <w:color w:val="000000" w:themeColor="text1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eastAsia="Arial Unicode MS" w:hint="default"/>
        <w:color w:val="000000" w:themeColor="text1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eastAsia="Arial Unicode MS" w:hint="default"/>
        <w:color w:val="000000" w:themeColor="text1"/>
      </w:rPr>
    </w:lvl>
  </w:abstractNum>
  <w:abstractNum w:abstractNumId="25">
    <w:nsid w:val="7B356756"/>
    <w:multiLevelType w:val="multilevel"/>
    <w:tmpl w:val="28164534"/>
    <w:lvl w:ilvl="0">
      <w:start w:val="1"/>
      <w:numFmt w:val="upperRoman"/>
      <w:lvlText w:val="%1"/>
      <w:lvlJc w:val="left"/>
      <w:pPr>
        <w:tabs>
          <w:tab w:val="num" w:pos="0"/>
        </w:tabs>
        <w:ind w:left="1083" w:hanging="154"/>
      </w:pPr>
      <w:rPr>
        <w:rFonts w:ascii="Times New Roman" w:eastAsia="Times New Roman" w:hAnsi="Times New Roman" w:cs="Times New Roman"/>
        <w:b/>
        <w:bCs/>
        <w:w w:val="99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24" w:hanging="154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769" w:hanging="15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613" w:hanging="15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458" w:hanging="15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303" w:hanging="15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147" w:hanging="15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992" w:hanging="15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37" w:hanging="154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12"/>
  </w:num>
  <w:num w:numId="3">
    <w:abstractNumId w:val="19"/>
  </w:num>
  <w:num w:numId="4">
    <w:abstractNumId w:val="8"/>
  </w:num>
  <w:num w:numId="5">
    <w:abstractNumId w:val="14"/>
  </w:num>
  <w:num w:numId="6">
    <w:abstractNumId w:val="2"/>
  </w:num>
  <w:num w:numId="7">
    <w:abstractNumId w:val="22"/>
  </w:num>
  <w:num w:numId="8">
    <w:abstractNumId w:val="25"/>
  </w:num>
  <w:num w:numId="9">
    <w:abstractNumId w:val="3"/>
  </w:num>
  <w:num w:numId="10">
    <w:abstractNumId w:val="17"/>
  </w:num>
  <w:num w:numId="11">
    <w:abstractNumId w:val="23"/>
  </w:num>
  <w:num w:numId="12">
    <w:abstractNumId w:val="5"/>
  </w:num>
  <w:num w:numId="13">
    <w:abstractNumId w:val="7"/>
  </w:num>
  <w:num w:numId="14">
    <w:abstractNumId w:val="4"/>
  </w:num>
  <w:num w:numId="15">
    <w:abstractNumId w:val="16"/>
  </w:num>
  <w:num w:numId="16">
    <w:abstractNumId w:val="9"/>
  </w:num>
  <w:num w:numId="17">
    <w:abstractNumId w:val="18"/>
  </w:num>
  <w:num w:numId="18">
    <w:abstractNumId w:val="24"/>
  </w:num>
  <w:num w:numId="19">
    <w:abstractNumId w:val="10"/>
  </w:num>
  <w:num w:numId="20">
    <w:abstractNumId w:val="20"/>
  </w:num>
  <w:num w:numId="21">
    <w:abstractNumId w:val="15"/>
  </w:num>
  <w:num w:numId="22">
    <w:abstractNumId w:val="0"/>
  </w:num>
  <w:num w:numId="23">
    <w:abstractNumId w:val="6"/>
  </w:num>
  <w:num w:numId="24">
    <w:abstractNumId w:val="11"/>
  </w:num>
  <w:num w:numId="25">
    <w:abstractNumId w:val="21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E12"/>
    <w:rsid w:val="0001302A"/>
    <w:rsid w:val="00013A37"/>
    <w:rsid w:val="00015B71"/>
    <w:rsid w:val="00017614"/>
    <w:rsid w:val="00017763"/>
    <w:rsid w:val="00017FE3"/>
    <w:rsid w:val="00020447"/>
    <w:rsid w:val="00021BDE"/>
    <w:rsid w:val="000229AE"/>
    <w:rsid w:val="00027489"/>
    <w:rsid w:val="00034988"/>
    <w:rsid w:val="000350C5"/>
    <w:rsid w:val="00036B07"/>
    <w:rsid w:val="000405A5"/>
    <w:rsid w:val="00040EE3"/>
    <w:rsid w:val="000422FA"/>
    <w:rsid w:val="0004523E"/>
    <w:rsid w:val="00045B69"/>
    <w:rsid w:val="00046030"/>
    <w:rsid w:val="000467F4"/>
    <w:rsid w:val="00052CE0"/>
    <w:rsid w:val="00056288"/>
    <w:rsid w:val="00063F01"/>
    <w:rsid w:val="0006400E"/>
    <w:rsid w:val="00065036"/>
    <w:rsid w:val="000660DA"/>
    <w:rsid w:val="000669D7"/>
    <w:rsid w:val="0008117D"/>
    <w:rsid w:val="00085838"/>
    <w:rsid w:val="00085AA4"/>
    <w:rsid w:val="00096446"/>
    <w:rsid w:val="000A3967"/>
    <w:rsid w:val="000A4E9E"/>
    <w:rsid w:val="000A7B9E"/>
    <w:rsid w:val="000B332A"/>
    <w:rsid w:val="000B3D6F"/>
    <w:rsid w:val="000B3F44"/>
    <w:rsid w:val="000B55A7"/>
    <w:rsid w:val="000B6B11"/>
    <w:rsid w:val="000D0104"/>
    <w:rsid w:val="000D3837"/>
    <w:rsid w:val="000D3D17"/>
    <w:rsid w:val="000D4198"/>
    <w:rsid w:val="000D5628"/>
    <w:rsid w:val="000E18EE"/>
    <w:rsid w:val="000E37CA"/>
    <w:rsid w:val="000E3D4C"/>
    <w:rsid w:val="000E5A9C"/>
    <w:rsid w:val="000E6268"/>
    <w:rsid w:val="000F00CF"/>
    <w:rsid w:val="000F134B"/>
    <w:rsid w:val="00101F91"/>
    <w:rsid w:val="00106A76"/>
    <w:rsid w:val="00107383"/>
    <w:rsid w:val="00110099"/>
    <w:rsid w:val="001107F9"/>
    <w:rsid w:val="00112F62"/>
    <w:rsid w:val="00117443"/>
    <w:rsid w:val="00117E07"/>
    <w:rsid w:val="00120065"/>
    <w:rsid w:val="00126001"/>
    <w:rsid w:val="001267AB"/>
    <w:rsid w:val="00126A3B"/>
    <w:rsid w:val="00132D31"/>
    <w:rsid w:val="001365D7"/>
    <w:rsid w:val="00140E98"/>
    <w:rsid w:val="00146804"/>
    <w:rsid w:val="00153991"/>
    <w:rsid w:val="00157485"/>
    <w:rsid w:val="00162188"/>
    <w:rsid w:val="001650A2"/>
    <w:rsid w:val="00165C8C"/>
    <w:rsid w:val="00166BC2"/>
    <w:rsid w:val="001673C0"/>
    <w:rsid w:val="0017202B"/>
    <w:rsid w:val="001811D3"/>
    <w:rsid w:val="001865D0"/>
    <w:rsid w:val="0019292D"/>
    <w:rsid w:val="0019395E"/>
    <w:rsid w:val="001960FA"/>
    <w:rsid w:val="0019761D"/>
    <w:rsid w:val="001A04F6"/>
    <w:rsid w:val="001B0173"/>
    <w:rsid w:val="001B0D49"/>
    <w:rsid w:val="001B263B"/>
    <w:rsid w:val="001B6A1B"/>
    <w:rsid w:val="001C0C43"/>
    <w:rsid w:val="001C5B42"/>
    <w:rsid w:val="001C711E"/>
    <w:rsid w:val="001D4FFF"/>
    <w:rsid w:val="001D6C3A"/>
    <w:rsid w:val="001D6D59"/>
    <w:rsid w:val="001E08D5"/>
    <w:rsid w:val="001E1DE7"/>
    <w:rsid w:val="001E2A8D"/>
    <w:rsid w:val="001E344F"/>
    <w:rsid w:val="001E6C24"/>
    <w:rsid w:val="001E73CC"/>
    <w:rsid w:val="001F7F96"/>
    <w:rsid w:val="002023A9"/>
    <w:rsid w:val="00210401"/>
    <w:rsid w:val="00220694"/>
    <w:rsid w:val="00227389"/>
    <w:rsid w:val="00232EE0"/>
    <w:rsid w:val="00235D5B"/>
    <w:rsid w:val="00235ED5"/>
    <w:rsid w:val="002531F2"/>
    <w:rsid w:val="00256475"/>
    <w:rsid w:val="00265FF2"/>
    <w:rsid w:val="00266CE3"/>
    <w:rsid w:val="00272C31"/>
    <w:rsid w:val="00276770"/>
    <w:rsid w:val="00277490"/>
    <w:rsid w:val="00281292"/>
    <w:rsid w:val="00282507"/>
    <w:rsid w:val="00285785"/>
    <w:rsid w:val="00290380"/>
    <w:rsid w:val="002913B9"/>
    <w:rsid w:val="002945A4"/>
    <w:rsid w:val="002967B5"/>
    <w:rsid w:val="00296961"/>
    <w:rsid w:val="00297B79"/>
    <w:rsid w:val="002A2336"/>
    <w:rsid w:val="002A4ACD"/>
    <w:rsid w:val="002A4F27"/>
    <w:rsid w:val="002A5CFB"/>
    <w:rsid w:val="002B190A"/>
    <w:rsid w:val="002B3203"/>
    <w:rsid w:val="002C22BE"/>
    <w:rsid w:val="002C7443"/>
    <w:rsid w:val="002D0C19"/>
    <w:rsid w:val="002D205C"/>
    <w:rsid w:val="002D2455"/>
    <w:rsid w:val="002D33F9"/>
    <w:rsid w:val="002D3575"/>
    <w:rsid w:val="002D3C87"/>
    <w:rsid w:val="002E2738"/>
    <w:rsid w:val="002E2CD8"/>
    <w:rsid w:val="002F50EA"/>
    <w:rsid w:val="0030259F"/>
    <w:rsid w:val="0031054A"/>
    <w:rsid w:val="00311D5B"/>
    <w:rsid w:val="0031659E"/>
    <w:rsid w:val="003226FB"/>
    <w:rsid w:val="003279C5"/>
    <w:rsid w:val="0033104F"/>
    <w:rsid w:val="0033287C"/>
    <w:rsid w:val="0033437A"/>
    <w:rsid w:val="0033560D"/>
    <w:rsid w:val="00336956"/>
    <w:rsid w:val="00336973"/>
    <w:rsid w:val="00342A36"/>
    <w:rsid w:val="00346517"/>
    <w:rsid w:val="00356444"/>
    <w:rsid w:val="00357557"/>
    <w:rsid w:val="0035790F"/>
    <w:rsid w:val="0036006E"/>
    <w:rsid w:val="003612CD"/>
    <w:rsid w:val="003647C6"/>
    <w:rsid w:val="00365C40"/>
    <w:rsid w:val="003670B6"/>
    <w:rsid w:val="003677AC"/>
    <w:rsid w:val="00370762"/>
    <w:rsid w:val="00370B12"/>
    <w:rsid w:val="00371160"/>
    <w:rsid w:val="00377293"/>
    <w:rsid w:val="003777D9"/>
    <w:rsid w:val="003802A2"/>
    <w:rsid w:val="00391659"/>
    <w:rsid w:val="00392895"/>
    <w:rsid w:val="0039385B"/>
    <w:rsid w:val="00393A9C"/>
    <w:rsid w:val="00395A8F"/>
    <w:rsid w:val="003A0BEE"/>
    <w:rsid w:val="003A2B0D"/>
    <w:rsid w:val="003A2BE5"/>
    <w:rsid w:val="003C088E"/>
    <w:rsid w:val="003C4145"/>
    <w:rsid w:val="003D0B4A"/>
    <w:rsid w:val="003D54F5"/>
    <w:rsid w:val="003D5FC8"/>
    <w:rsid w:val="003D6A93"/>
    <w:rsid w:val="003E2B1A"/>
    <w:rsid w:val="003E5932"/>
    <w:rsid w:val="003E7D00"/>
    <w:rsid w:val="003F1F76"/>
    <w:rsid w:val="003F3E81"/>
    <w:rsid w:val="003F489A"/>
    <w:rsid w:val="003F5ED8"/>
    <w:rsid w:val="003F6125"/>
    <w:rsid w:val="003F61DE"/>
    <w:rsid w:val="004024A3"/>
    <w:rsid w:val="00404585"/>
    <w:rsid w:val="00406A00"/>
    <w:rsid w:val="004102AA"/>
    <w:rsid w:val="00415212"/>
    <w:rsid w:val="0041742E"/>
    <w:rsid w:val="004176F1"/>
    <w:rsid w:val="00420C5E"/>
    <w:rsid w:val="004222A1"/>
    <w:rsid w:val="004238E2"/>
    <w:rsid w:val="0042613D"/>
    <w:rsid w:val="00426816"/>
    <w:rsid w:val="0042748D"/>
    <w:rsid w:val="00430299"/>
    <w:rsid w:val="004315A8"/>
    <w:rsid w:val="00437560"/>
    <w:rsid w:val="00441A7C"/>
    <w:rsid w:val="004425C4"/>
    <w:rsid w:val="00442B37"/>
    <w:rsid w:val="004558C2"/>
    <w:rsid w:val="00456339"/>
    <w:rsid w:val="004579F5"/>
    <w:rsid w:val="00460791"/>
    <w:rsid w:val="00460B3D"/>
    <w:rsid w:val="00470C2F"/>
    <w:rsid w:val="00473CC7"/>
    <w:rsid w:val="00475E00"/>
    <w:rsid w:val="00483180"/>
    <w:rsid w:val="004835E1"/>
    <w:rsid w:val="004839D2"/>
    <w:rsid w:val="004841F8"/>
    <w:rsid w:val="0048540F"/>
    <w:rsid w:val="00487772"/>
    <w:rsid w:val="004908FB"/>
    <w:rsid w:val="00491661"/>
    <w:rsid w:val="0049413B"/>
    <w:rsid w:val="00496CA0"/>
    <w:rsid w:val="004A1E61"/>
    <w:rsid w:val="004A21F0"/>
    <w:rsid w:val="004A4316"/>
    <w:rsid w:val="004A4C19"/>
    <w:rsid w:val="004A4CE8"/>
    <w:rsid w:val="004B2CE0"/>
    <w:rsid w:val="004B482F"/>
    <w:rsid w:val="004B534C"/>
    <w:rsid w:val="004C0E5A"/>
    <w:rsid w:val="004C53C6"/>
    <w:rsid w:val="004D5367"/>
    <w:rsid w:val="004E188F"/>
    <w:rsid w:val="004E383F"/>
    <w:rsid w:val="004E50AE"/>
    <w:rsid w:val="004F06B1"/>
    <w:rsid w:val="004F2876"/>
    <w:rsid w:val="004F5E09"/>
    <w:rsid w:val="004F68F2"/>
    <w:rsid w:val="005008A5"/>
    <w:rsid w:val="00505ACA"/>
    <w:rsid w:val="0050656E"/>
    <w:rsid w:val="00506764"/>
    <w:rsid w:val="00506792"/>
    <w:rsid w:val="0050761B"/>
    <w:rsid w:val="00511FAE"/>
    <w:rsid w:val="00513DFE"/>
    <w:rsid w:val="005174B2"/>
    <w:rsid w:val="00520056"/>
    <w:rsid w:val="00521C71"/>
    <w:rsid w:val="005220E8"/>
    <w:rsid w:val="0054022F"/>
    <w:rsid w:val="00544678"/>
    <w:rsid w:val="00544938"/>
    <w:rsid w:val="00545CC5"/>
    <w:rsid w:val="005475AB"/>
    <w:rsid w:val="005511CC"/>
    <w:rsid w:val="00552033"/>
    <w:rsid w:val="00553FCE"/>
    <w:rsid w:val="00554186"/>
    <w:rsid w:val="00555A6B"/>
    <w:rsid w:val="00564A16"/>
    <w:rsid w:val="00564F92"/>
    <w:rsid w:val="005653BA"/>
    <w:rsid w:val="00566187"/>
    <w:rsid w:val="00570E9E"/>
    <w:rsid w:val="00574B7F"/>
    <w:rsid w:val="005750DE"/>
    <w:rsid w:val="00576D0A"/>
    <w:rsid w:val="005800B3"/>
    <w:rsid w:val="0058436F"/>
    <w:rsid w:val="005850A3"/>
    <w:rsid w:val="0058624A"/>
    <w:rsid w:val="00592D4F"/>
    <w:rsid w:val="005A084F"/>
    <w:rsid w:val="005A1146"/>
    <w:rsid w:val="005A39E1"/>
    <w:rsid w:val="005A6F44"/>
    <w:rsid w:val="005B09DC"/>
    <w:rsid w:val="005B0D1F"/>
    <w:rsid w:val="005B35A8"/>
    <w:rsid w:val="005B50A0"/>
    <w:rsid w:val="005B523E"/>
    <w:rsid w:val="005C1317"/>
    <w:rsid w:val="005C22D2"/>
    <w:rsid w:val="005C7675"/>
    <w:rsid w:val="005D1E21"/>
    <w:rsid w:val="005D5E16"/>
    <w:rsid w:val="005D7616"/>
    <w:rsid w:val="005D761D"/>
    <w:rsid w:val="005E3EC3"/>
    <w:rsid w:val="005E463D"/>
    <w:rsid w:val="005F05A0"/>
    <w:rsid w:val="005F11E3"/>
    <w:rsid w:val="005F4E12"/>
    <w:rsid w:val="00600890"/>
    <w:rsid w:val="00600F10"/>
    <w:rsid w:val="0060445A"/>
    <w:rsid w:val="00605831"/>
    <w:rsid w:val="00605F11"/>
    <w:rsid w:val="006152BA"/>
    <w:rsid w:val="0061698F"/>
    <w:rsid w:val="006223F0"/>
    <w:rsid w:val="00622C7A"/>
    <w:rsid w:val="00627118"/>
    <w:rsid w:val="00627746"/>
    <w:rsid w:val="00631385"/>
    <w:rsid w:val="0063471E"/>
    <w:rsid w:val="00637A35"/>
    <w:rsid w:val="0064182C"/>
    <w:rsid w:val="00643D13"/>
    <w:rsid w:val="00647386"/>
    <w:rsid w:val="00647B02"/>
    <w:rsid w:val="00647D9F"/>
    <w:rsid w:val="00651AD3"/>
    <w:rsid w:val="00652FA7"/>
    <w:rsid w:val="006578CD"/>
    <w:rsid w:val="00660244"/>
    <w:rsid w:val="00660403"/>
    <w:rsid w:val="006645B0"/>
    <w:rsid w:val="006655A9"/>
    <w:rsid w:val="00665A95"/>
    <w:rsid w:val="00666CF8"/>
    <w:rsid w:val="006726F3"/>
    <w:rsid w:val="00673CD7"/>
    <w:rsid w:val="0067423F"/>
    <w:rsid w:val="0067544E"/>
    <w:rsid w:val="00676B32"/>
    <w:rsid w:val="00676EDC"/>
    <w:rsid w:val="006826FE"/>
    <w:rsid w:val="00682DC6"/>
    <w:rsid w:val="00684814"/>
    <w:rsid w:val="006914FE"/>
    <w:rsid w:val="00691DFB"/>
    <w:rsid w:val="006929B2"/>
    <w:rsid w:val="00695D6A"/>
    <w:rsid w:val="00695DD5"/>
    <w:rsid w:val="006A16C8"/>
    <w:rsid w:val="006A5B72"/>
    <w:rsid w:val="006B2E2A"/>
    <w:rsid w:val="006B31CA"/>
    <w:rsid w:val="006B66EB"/>
    <w:rsid w:val="006B7FD1"/>
    <w:rsid w:val="006D0069"/>
    <w:rsid w:val="006D144B"/>
    <w:rsid w:val="006D14B2"/>
    <w:rsid w:val="006D3FB8"/>
    <w:rsid w:val="006D62E1"/>
    <w:rsid w:val="006D766B"/>
    <w:rsid w:val="006E3731"/>
    <w:rsid w:val="006E6C09"/>
    <w:rsid w:val="006E7CE5"/>
    <w:rsid w:val="006F1747"/>
    <w:rsid w:val="006F2A07"/>
    <w:rsid w:val="006F38C0"/>
    <w:rsid w:val="006F4284"/>
    <w:rsid w:val="00700951"/>
    <w:rsid w:val="00700DA0"/>
    <w:rsid w:val="00703B24"/>
    <w:rsid w:val="00705610"/>
    <w:rsid w:val="00707113"/>
    <w:rsid w:val="007111AD"/>
    <w:rsid w:val="0071668B"/>
    <w:rsid w:val="007176FD"/>
    <w:rsid w:val="007238E6"/>
    <w:rsid w:val="00725471"/>
    <w:rsid w:val="007309FF"/>
    <w:rsid w:val="00734216"/>
    <w:rsid w:val="00746AF8"/>
    <w:rsid w:val="00751231"/>
    <w:rsid w:val="00762E08"/>
    <w:rsid w:val="00772645"/>
    <w:rsid w:val="00773C4F"/>
    <w:rsid w:val="00774674"/>
    <w:rsid w:val="00775292"/>
    <w:rsid w:val="00775345"/>
    <w:rsid w:val="00781B2A"/>
    <w:rsid w:val="007846BA"/>
    <w:rsid w:val="00797A5B"/>
    <w:rsid w:val="007A2500"/>
    <w:rsid w:val="007A29AB"/>
    <w:rsid w:val="007A34B0"/>
    <w:rsid w:val="007B171E"/>
    <w:rsid w:val="007B2C10"/>
    <w:rsid w:val="007B3DC2"/>
    <w:rsid w:val="007C0CD1"/>
    <w:rsid w:val="007C5159"/>
    <w:rsid w:val="007C6AB0"/>
    <w:rsid w:val="007C770C"/>
    <w:rsid w:val="007C7823"/>
    <w:rsid w:val="007D0E8F"/>
    <w:rsid w:val="007D20BE"/>
    <w:rsid w:val="007D3E8B"/>
    <w:rsid w:val="007D49B5"/>
    <w:rsid w:val="007E2287"/>
    <w:rsid w:val="007E3989"/>
    <w:rsid w:val="007F2031"/>
    <w:rsid w:val="007F4BB1"/>
    <w:rsid w:val="007F550D"/>
    <w:rsid w:val="007F5866"/>
    <w:rsid w:val="0080306C"/>
    <w:rsid w:val="00805394"/>
    <w:rsid w:val="008079DF"/>
    <w:rsid w:val="00810449"/>
    <w:rsid w:val="008116DD"/>
    <w:rsid w:val="008122BB"/>
    <w:rsid w:val="008250F4"/>
    <w:rsid w:val="00827035"/>
    <w:rsid w:val="00827E2E"/>
    <w:rsid w:val="00830542"/>
    <w:rsid w:val="00835212"/>
    <w:rsid w:val="008372D8"/>
    <w:rsid w:val="00842FBC"/>
    <w:rsid w:val="00843B94"/>
    <w:rsid w:val="008459F4"/>
    <w:rsid w:val="008501EB"/>
    <w:rsid w:val="00857415"/>
    <w:rsid w:val="00862DF7"/>
    <w:rsid w:val="00865B0E"/>
    <w:rsid w:val="00873EC9"/>
    <w:rsid w:val="0088029A"/>
    <w:rsid w:val="008809EA"/>
    <w:rsid w:val="00881267"/>
    <w:rsid w:val="00883C06"/>
    <w:rsid w:val="008872C4"/>
    <w:rsid w:val="00891176"/>
    <w:rsid w:val="008A6CC1"/>
    <w:rsid w:val="008B7423"/>
    <w:rsid w:val="008C66AD"/>
    <w:rsid w:val="008D1E8B"/>
    <w:rsid w:val="008D6D74"/>
    <w:rsid w:val="008E0936"/>
    <w:rsid w:val="008E0EEB"/>
    <w:rsid w:val="008E1732"/>
    <w:rsid w:val="008E5FF4"/>
    <w:rsid w:val="008E6A86"/>
    <w:rsid w:val="008F1562"/>
    <w:rsid w:val="008F22DF"/>
    <w:rsid w:val="008F2E37"/>
    <w:rsid w:val="008F2EBC"/>
    <w:rsid w:val="008F48C9"/>
    <w:rsid w:val="008F51A5"/>
    <w:rsid w:val="008F5EE4"/>
    <w:rsid w:val="008F6962"/>
    <w:rsid w:val="008F7A8E"/>
    <w:rsid w:val="00900D69"/>
    <w:rsid w:val="00900DF7"/>
    <w:rsid w:val="00902B26"/>
    <w:rsid w:val="009031DC"/>
    <w:rsid w:val="00904E42"/>
    <w:rsid w:val="00905385"/>
    <w:rsid w:val="009100BF"/>
    <w:rsid w:val="009108E0"/>
    <w:rsid w:val="0091478A"/>
    <w:rsid w:val="00916FFC"/>
    <w:rsid w:val="009214E5"/>
    <w:rsid w:val="00922AFE"/>
    <w:rsid w:val="00922D79"/>
    <w:rsid w:val="00922E4B"/>
    <w:rsid w:val="00923CBB"/>
    <w:rsid w:val="00924048"/>
    <w:rsid w:val="009317C4"/>
    <w:rsid w:val="0093186D"/>
    <w:rsid w:val="009362CB"/>
    <w:rsid w:val="00940DCE"/>
    <w:rsid w:val="00942AD8"/>
    <w:rsid w:val="00947221"/>
    <w:rsid w:val="009473B5"/>
    <w:rsid w:val="00951E3D"/>
    <w:rsid w:val="00952971"/>
    <w:rsid w:val="009532ED"/>
    <w:rsid w:val="009540F7"/>
    <w:rsid w:val="00956AAC"/>
    <w:rsid w:val="00965593"/>
    <w:rsid w:val="00965E4C"/>
    <w:rsid w:val="00965F69"/>
    <w:rsid w:val="0097099B"/>
    <w:rsid w:val="00972046"/>
    <w:rsid w:val="00975D2C"/>
    <w:rsid w:val="00982732"/>
    <w:rsid w:val="00982F5D"/>
    <w:rsid w:val="009836CC"/>
    <w:rsid w:val="00983A03"/>
    <w:rsid w:val="009913BC"/>
    <w:rsid w:val="00993287"/>
    <w:rsid w:val="00995FAE"/>
    <w:rsid w:val="00996F7D"/>
    <w:rsid w:val="009972C8"/>
    <w:rsid w:val="009A03D2"/>
    <w:rsid w:val="009A2008"/>
    <w:rsid w:val="009A22F7"/>
    <w:rsid w:val="009A57AA"/>
    <w:rsid w:val="009A7FF5"/>
    <w:rsid w:val="009C08E9"/>
    <w:rsid w:val="009C1714"/>
    <w:rsid w:val="009C3BDF"/>
    <w:rsid w:val="009C3BF0"/>
    <w:rsid w:val="009E22FC"/>
    <w:rsid w:val="009E40AA"/>
    <w:rsid w:val="009F18EC"/>
    <w:rsid w:val="009F1D81"/>
    <w:rsid w:val="009F308D"/>
    <w:rsid w:val="009F3A26"/>
    <w:rsid w:val="009F5DA3"/>
    <w:rsid w:val="009F6CA4"/>
    <w:rsid w:val="00A00400"/>
    <w:rsid w:val="00A04BC5"/>
    <w:rsid w:val="00A069F8"/>
    <w:rsid w:val="00A1103D"/>
    <w:rsid w:val="00A15158"/>
    <w:rsid w:val="00A2489F"/>
    <w:rsid w:val="00A33B90"/>
    <w:rsid w:val="00A35E5A"/>
    <w:rsid w:val="00A469C7"/>
    <w:rsid w:val="00A5070C"/>
    <w:rsid w:val="00A53A68"/>
    <w:rsid w:val="00A57771"/>
    <w:rsid w:val="00A6158E"/>
    <w:rsid w:val="00A6459E"/>
    <w:rsid w:val="00A64843"/>
    <w:rsid w:val="00A6788B"/>
    <w:rsid w:val="00A70E64"/>
    <w:rsid w:val="00A747CD"/>
    <w:rsid w:val="00A74F71"/>
    <w:rsid w:val="00A76EA8"/>
    <w:rsid w:val="00A80A09"/>
    <w:rsid w:val="00A81D61"/>
    <w:rsid w:val="00A8367C"/>
    <w:rsid w:val="00A85B6B"/>
    <w:rsid w:val="00A87A71"/>
    <w:rsid w:val="00A90C56"/>
    <w:rsid w:val="00AA0D75"/>
    <w:rsid w:val="00AA2883"/>
    <w:rsid w:val="00AA2A99"/>
    <w:rsid w:val="00AA3796"/>
    <w:rsid w:val="00AA5C05"/>
    <w:rsid w:val="00AA5C79"/>
    <w:rsid w:val="00AB3FEA"/>
    <w:rsid w:val="00AB4802"/>
    <w:rsid w:val="00AC1901"/>
    <w:rsid w:val="00AC6A38"/>
    <w:rsid w:val="00AC7F4B"/>
    <w:rsid w:val="00AD20E3"/>
    <w:rsid w:val="00AD513A"/>
    <w:rsid w:val="00AE377F"/>
    <w:rsid w:val="00AE4196"/>
    <w:rsid w:val="00AE4B09"/>
    <w:rsid w:val="00AE5E15"/>
    <w:rsid w:val="00AF3498"/>
    <w:rsid w:val="00AF71CD"/>
    <w:rsid w:val="00B029CD"/>
    <w:rsid w:val="00B0402F"/>
    <w:rsid w:val="00B04613"/>
    <w:rsid w:val="00B061D2"/>
    <w:rsid w:val="00B149FF"/>
    <w:rsid w:val="00B15727"/>
    <w:rsid w:val="00B201BC"/>
    <w:rsid w:val="00B26AC4"/>
    <w:rsid w:val="00B3027D"/>
    <w:rsid w:val="00B309CA"/>
    <w:rsid w:val="00B313E9"/>
    <w:rsid w:val="00B324B2"/>
    <w:rsid w:val="00B361EF"/>
    <w:rsid w:val="00B36814"/>
    <w:rsid w:val="00B375B1"/>
    <w:rsid w:val="00B37A4C"/>
    <w:rsid w:val="00B413A1"/>
    <w:rsid w:val="00B4370B"/>
    <w:rsid w:val="00B45E10"/>
    <w:rsid w:val="00B500EB"/>
    <w:rsid w:val="00B50FB0"/>
    <w:rsid w:val="00B51E2E"/>
    <w:rsid w:val="00B52233"/>
    <w:rsid w:val="00B524B6"/>
    <w:rsid w:val="00B52FEE"/>
    <w:rsid w:val="00B5717B"/>
    <w:rsid w:val="00B62294"/>
    <w:rsid w:val="00B67A49"/>
    <w:rsid w:val="00B73C1B"/>
    <w:rsid w:val="00B73EA2"/>
    <w:rsid w:val="00B81FAE"/>
    <w:rsid w:val="00B84460"/>
    <w:rsid w:val="00B84912"/>
    <w:rsid w:val="00B86ABA"/>
    <w:rsid w:val="00B875D5"/>
    <w:rsid w:val="00B87799"/>
    <w:rsid w:val="00B92E47"/>
    <w:rsid w:val="00B952FB"/>
    <w:rsid w:val="00B967D3"/>
    <w:rsid w:val="00BA2929"/>
    <w:rsid w:val="00BA3B4E"/>
    <w:rsid w:val="00BA5DA3"/>
    <w:rsid w:val="00BA6DC8"/>
    <w:rsid w:val="00BB69AA"/>
    <w:rsid w:val="00BC4E56"/>
    <w:rsid w:val="00BD2CFF"/>
    <w:rsid w:val="00BD3359"/>
    <w:rsid w:val="00BD4B21"/>
    <w:rsid w:val="00BD4D41"/>
    <w:rsid w:val="00BD6A72"/>
    <w:rsid w:val="00BE0A45"/>
    <w:rsid w:val="00BE1C18"/>
    <w:rsid w:val="00BF3BE5"/>
    <w:rsid w:val="00BF4D0B"/>
    <w:rsid w:val="00BF6086"/>
    <w:rsid w:val="00BF7260"/>
    <w:rsid w:val="00BF7F0A"/>
    <w:rsid w:val="00C011B8"/>
    <w:rsid w:val="00C025EC"/>
    <w:rsid w:val="00C04671"/>
    <w:rsid w:val="00C055CF"/>
    <w:rsid w:val="00C05704"/>
    <w:rsid w:val="00C07745"/>
    <w:rsid w:val="00C13CC6"/>
    <w:rsid w:val="00C14EEB"/>
    <w:rsid w:val="00C17B95"/>
    <w:rsid w:val="00C20A4F"/>
    <w:rsid w:val="00C23DDA"/>
    <w:rsid w:val="00C2669B"/>
    <w:rsid w:val="00C27F47"/>
    <w:rsid w:val="00C315E9"/>
    <w:rsid w:val="00C32800"/>
    <w:rsid w:val="00C36D38"/>
    <w:rsid w:val="00C37ED4"/>
    <w:rsid w:val="00C47EC3"/>
    <w:rsid w:val="00C53B93"/>
    <w:rsid w:val="00C540F5"/>
    <w:rsid w:val="00C547BF"/>
    <w:rsid w:val="00C579DB"/>
    <w:rsid w:val="00C616FF"/>
    <w:rsid w:val="00C61C56"/>
    <w:rsid w:val="00C635E1"/>
    <w:rsid w:val="00C63E88"/>
    <w:rsid w:val="00C6652E"/>
    <w:rsid w:val="00C67864"/>
    <w:rsid w:val="00C67941"/>
    <w:rsid w:val="00C7055D"/>
    <w:rsid w:val="00C706FB"/>
    <w:rsid w:val="00C71F20"/>
    <w:rsid w:val="00C81230"/>
    <w:rsid w:val="00C85F1F"/>
    <w:rsid w:val="00C86964"/>
    <w:rsid w:val="00C9031B"/>
    <w:rsid w:val="00C944E8"/>
    <w:rsid w:val="00C96765"/>
    <w:rsid w:val="00C96B34"/>
    <w:rsid w:val="00CA2213"/>
    <w:rsid w:val="00CA50C9"/>
    <w:rsid w:val="00CA5762"/>
    <w:rsid w:val="00CA67A2"/>
    <w:rsid w:val="00CA7389"/>
    <w:rsid w:val="00CA7DCA"/>
    <w:rsid w:val="00CB1F4B"/>
    <w:rsid w:val="00CB4342"/>
    <w:rsid w:val="00CC0FCE"/>
    <w:rsid w:val="00CD5DC0"/>
    <w:rsid w:val="00CD781C"/>
    <w:rsid w:val="00CE0ED9"/>
    <w:rsid w:val="00CE5719"/>
    <w:rsid w:val="00CF027C"/>
    <w:rsid w:val="00CF0C59"/>
    <w:rsid w:val="00CF3F7A"/>
    <w:rsid w:val="00CF4916"/>
    <w:rsid w:val="00D1072D"/>
    <w:rsid w:val="00D11B82"/>
    <w:rsid w:val="00D13641"/>
    <w:rsid w:val="00D1771C"/>
    <w:rsid w:val="00D20AF6"/>
    <w:rsid w:val="00D21743"/>
    <w:rsid w:val="00D24410"/>
    <w:rsid w:val="00D24968"/>
    <w:rsid w:val="00D25BC0"/>
    <w:rsid w:val="00D306DF"/>
    <w:rsid w:val="00D30D1E"/>
    <w:rsid w:val="00D327E6"/>
    <w:rsid w:val="00D34410"/>
    <w:rsid w:val="00D41AE7"/>
    <w:rsid w:val="00D42C94"/>
    <w:rsid w:val="00D46443"/>
    <w:rsid w:val="00D500CB"/>
    <w:rsid w:val="00D502D1"/>
    <w:rsid w:val="00D53B60"/>
    <w:rsid w:val="00D576C9"/>
    <w:rsid w:val="00D57E70"/>
    <w:rsid w:val="00D620A0"/>
    <w:rsid w:val="00D70404"/>
    <w:rsid w:val="00D71B11"/>
    <w:rsid w:val="00D76C9F"/>
    <w:rsid w:val="00D813A0"/>
    <w:rsid w:val="00D82178"/>
    <w:rsid w:val="00D83C54"/>
    <w:rsid w:val="00D83C7B"/>
    <w:rsid w:val="00D856F0"/>
    <w:rsid w:val="00D87FAA"/>
    <w:rsid w:val="00D91E77"/>
    <w:rsid w:val="00D93A05"/>
    <w:rsid w:val="00D97893"/>
    <w:rsid w:val="00DA0C89"/>
    <w:rsid w:val="00DA11B9"/>
    <w:rsid w:val="00DA24D2"/>
    <w:rsid w:val="00DA4ACC"/>
    <w:rsid w:val="00DA56A8"/>
    <w:rsid w:val="00DA5AC9"/>
    <w:rsid w:val="00DA6E28"/>
    <w:rsid w:val="00DB2884"/>
    <w:rsid w:val="00DB29DA"/>
    <w:rsid w:val="00DB6EBA"/>
    <w:rsid w:val="00DC3972"/>
    <w:rsid w:val="00DC39A2"/>
    <w:rsid w:val="00DC3C9A"/>
    <w:rsid w:val="00DC6096"/>
    <w:rsid w:val="00DC7D8C"/>
    <w:rsid w:val="00DD259F"/>
    <w:rsid w:val="00DD3488"/>
    <w:rsid w:val="00DD50C1"/>
    <w:rsid w:val="00DD6227"/>
    <w:rsid w:val="00DE79B9"/>
    <w:rsid w:val="00DF020F"/>
    <w:rsid w:val="00DF0AC5"/>
    <w:rsid w:val="00DF1429"/>
    <w:rsid w:val="00DF3FF9"/>
    <w:rsid w:val="00E038C5"/>
    <w:rsid w:val="00E04527"/>
    <w:rsid w:val="00E11C41"/>
    <w:rsid w:val="00E1745E"/>
    <w:rsid w:val="00E2149F"/>
    <w:rsid w:val="00E24CF4"/>
    <w:rsid w:val="00E26507"/>
    <w:rsid w:val="00E345CC"/>
    <w:rsid w:val="00E36F2C"/>
    <w:rsid w:val="00E42208"/>
    <w:rsid w:val="00E45015"/>
    <w:rsid w:val="00E54997"/>
    <w:rsid w:val="00E577E9"/>
    <w:rsid w:val="00E63801"/>
    <w:rsid w:val="00E640C3"/>
    <w:rsid w:val="00E64960"/>
    <w:rsid w:val="00E66C66"/>
    <w:rsid w:val="00E710F2"/>
    <w:rsid w:val="00E72D22"/>
    <w:rsid w:val="00E7491E"/>
    <w:rsid w:val="00E74DDC"/>
    <w:rsid w:val="00E766D5"/>
    <w:rsid w:val="00E77BD0"/>
    <w:rsid w:val="00E81378"/>
    <w:rsid w:val="00E90D01"/>
    <w:rsid w:val="00E9209F"/>
    <w:rsid w:val="00E96B76"/>
    <w:rsid w:val="00EA320D"/>
    <w:rsid w:val="00EA330F"/>
    <w:rsid w:val="00EA5351"/>
    <w:rsid w:val="00EA6B13"/>
    <w:rsid w:val="00EB213D"/>
    <w:rsid w:val="00EB4017"/>
    <w:rsid w:val="00EB470B"/>
    <w:rsid w:val="00EB637F"/>
    <w:rsid w:val="00EC23F4"/>
    <w:rsid w:val="00EC2A20"/>
    <w:rsid w:val="00EC2B1C"/>
    <w:rsid w:val="00EC5227"/>
    <w:rsid w:val="00EC663E"/>
    <w:rsid w:val="00ED5049"/>
    <w:rsid w:val="00ED624E"/>
    <w:rsid w:val="00ED7E73"/>
    <w:rsid w:val="00ED7FF8"/>
    <w:rsid w:val="00EE18B8"/>
    <w:rsid w:val="00EE22C3"/>
    <w:rsid w:val="00EF395C"/>
    <w:rsid w:val="00F01926"/>
    <w:rsid w:val="00F01E60"/>
    <w:rsid w:val="00F02BE1"/>
    <w:rsid w:val="00F02C7D"/>
    <w:rsid w:val="00F056D7"/>
    <w:rsid w:val="00F05A47"/>
    <w:rsid w:val="00F13F73"/>
    <w:rsid w:val="00F143C5"/>
    <w:rsid w:val="00F14DE1"/>
    <w:rsid w:val="00F154C1"/>
    <w:rsid w:val="00F16E51"/>
    <w:rsid w:val="00F212BE"/>
    <w:rsid w:val="00F239EC"/>
    <w:rsid w:val="00F2447B"/>
    <w:rsid w:val="00F25F42"/>
    <w:rsid w:val="00F276DD"/>
    <w:rsid w:val="00F301C5"/>
    <w:rsid w:val="00F30B3E"/>
    <w:rsid w:val="00F30DE0"/>
    <w:rsid w:val="00F323C9"/>
    <w:rsid w:val="00F33D0E"/>
    <w:rsid w:val="00F37866"/>
    <w:rsid w:val="00F41AEE"/>
    <w:rsid w:val="00F544F0"/>
    <w:rsid w:val="00F54C84"/>
    <w:rsid w:val="00F5508B"/>
    <w:rsid w:val="00F57F08"/>
    <w:rsid w:val="00F634C4"/>
    <w:rsid w:val="00F707D5"/>
    <w:rsid w:val="00F70D9B"/>
    <w:rsid w:val="00F7201C"/>
    <w:rsid w:val="00F73B75"/>
    <w:rsid w:val="00F73FE4"/>
    <w:rsid w:val="00F83D25"/>
    <w:rsid w:val="00F906EB"/>
    <w:rsid w:val="00F91E3F"/>
    <w:rsid w:val="00F94C50"/>
    <w:rsid w:val="00F95004"/>
    <w:rsid w:val="00FA1423"/>
    <w:rsid w:val="00FA47B8"/>
    <w:rsid w:val="00FB2D0A"/>
    <w:rsid w:val="00FB2D17"/>
    <w:rsid w:val="00FB7BFC"/>
    <w:rsid w:val="00FC21BB"/>
    <w:rsid w:val="00FC33D3"/>
    <w:rsid w:val="00FC3B75"/>
    <w:rsid w:val="00FC416D"/>
    <w:rsid w:val="00FC609D"/>
    <w:rsid w:val="00FC634B"/>
    <w:rsid w:val="00FC7E87"/>
    <w:rsid w:val="00FD0A02"/>
    <w:rsid w:val="00FD2634"/>
    <w:rsid w:val="00FD314A"/>
    <w:rsid w:val="00FE44BF"/>
    <w:rsid w:val="00FF08E4"/>
    <w:rsid w:val="00FF144E"/>
    <w:rsid w:val="00FF2A7D"/>
    <w:rsid w:val="00FF5726"/>
    <w:rsid w:val="016F208A"/>
    <w:rsid w:val="024374BA"/>
    <w:rsid w:val="032AE276"/>
    <w:rsid w:val="03A7DF99"/>
    <w:rsid w:val="04CCD8FA"/>
    <w:rsid w:val="08104D26"/>
    <w:rsid w:val="08A05014"/>
    <w:rsid w:val="0B3E58E8"/>
    <w:rsid w:val="0F80F53C"/>
    <w:rsid w:val="14437BC8"/>
    <w:rsid w:val="1485F15F"/>
    <w:rsid w:val="15BA6594"/>
    <w:rsid w:val="1699CE4A"/>
    <w:rsid w:val="188767F3"/>
    <w:rsid w:val="19418519"/>
    <w:rsid w:val="19B79CD7"/>
    <w:rsid w:val="1C314527"/>
    <w:rsid w:val="1CD67046"/>
    <w:rsid w:val="1D15E227"/>
    <w:rsid w:val="1ED30565"/>
    <w:rsid w:val="1F238A53"/>
    <w:rsid w:val="1F63D790"/>
    <w:rsid w:val="1FA1469B"/>
    <w:rsid w:val="21347383"/>
    <w:rsid w:val="2255B815"/>
    <w:rsid w:val="2285AAEF"/>
    <w:rsid w:val="2290FC11"/>
    <w:rsid w:val="2534975B"/>
    <w:rsid w:val="25830E6C"/>
    <w:rsid w:val="261C936D"/>
    <w:rsid w:val="2626369C"/>
    <w:rsid w:val="27F6D47D"/>
    <w:rsid w:val="27FBA472"/>
    <w:rsid w:val="29CD45FF"/>
    <w:rsid w:val="2A2BDFED"/>
    <w:rsid w:val="31EAFF20"/>
    <w:rsid w:val="3324F24E"/>
    <w:rsid w:val="36E49348"/>
    <w:rsid w:val="37980E7E"/>
    <w:rsid w:val="37C1C657"/>
    <w:rsid w:val="3B3E5545"/>
    <w:rsid w:val="3D4529AB"/>
    <w:rsid w:val="3F835B2E"/>
    <w:rsid w:val="407CFC43"/>
    <w:rsid w:val="409BC976"/>
    <w:rsid w:val="43928BFE"/>
    <w:rsid w:val="44F93F81"/>
    <w:rsid w:val="473D9666"/>
    <w:rsid w:val="529B398E"/>
    <w:rsid w:val="58479B85"/>
    <w:rsid w:val="5BD4227C"/>
    <w:rsid w:val="611E3838"/>
    <w:rsid w:val="61D0F4B8"/>
    <w:rsid w:val="61E5898E"/>
    <w:rsid w:val="668DD962"/>
    <w:rsid w:val="69CF174C"/>
    <w:rsid w:val="6C2A1498"/>
    <w:rsid w:val="6C4FA570"/>
    <w:rsid w:val="6CE6C008"/>
    <w:rsid w:val="6D0E18B4"/>
    <w:rsid w:val="6FDBA6F8"/>
    <w:rsid w:val="71E2CB27"/>
    <w:rsid w:val="737E9B88"/>
    <w:rsid w:val="7438A64E"/>
    <w:rsid w:val="75F6620B"/>
    <w:rsid w:val="76E33204"/>
    <w:rsid w:val="78563354"/>
    <w:rsid w:val="7A37B8CE"/>
    <w:rsid w:val="7A8F2FAF"/>
    <w:rsid w:val="7C52A04E"/>
    <w:rsid w:val="7D8D7A1B"/>
    <w:rsid w:val="7F2365F3"/>
    <w:rsid w:val="7F2DAB32"/>
    <w:rsid w:val="7F609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81E53A"/>
  <w15:docId w15:val="{9CC4E791-B383-41E7-8EC2-505596BE9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7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7"/>
    <w:qFormat/>
    <w:rsid w:val="00460B3D"/>
    <w:pPr>
      <w:keepNext/>
      <w:widowControl/>
      <w:spacing w:before="240" w:after="60"/>
      <w:outlineLvl w:val="1"/>
    </w:pPr>
    <w:rPr>
      <w:rFonts w:ascii="Arial" w:eastAsia="SimSun" w:hAnsi="Arial" w:cs="Arial"/>
      <w:b/>
      <w:bCs/>
      <w:i/>
      <w:iCs/>
      <w:color w:val="000000"/>
      <w:sz w:val="28"/>
      <w:szCs w:val="28"/>
      <w:lang w:val="pt-BR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qFormat/>
    <w:rsid w:val="00535205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535205"/>
    <w:rPr>
      <w:rFonts w:ascii="Times New Roman" w:eastAsia="Times New Roman" w:hAnsi="Times New Roman" w:cs="Times New Roman"/>
      <w:sz w:val="20"/>
      <w:szCs w:val="20"/>
      <w:lang w:val="pt-PT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sid w:val="00535205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character" w:customStyle="1" w:styleId="LinkdaInternet">
    <w:name w:val="Link da Internet"/>
    <w:basedOn w:val="Fontepargpadro"/>
    <w:uiPriority w:val="99"/>
    <w:unhideWhenUsed/>
    <w:rsid w:val="00736DA8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sid w:val="00736DA8"/>
    <w:rPr>
      <w:color w:val="605E5C"/>
      <w:shd w:val="clear" w:color="auto" w:fill="E1DFDD"/>
    </w:rPr>
  </w:style>
  <w:style w:type="character" w:customStyle="1" w:styleId="variable">
    <w:name w:val="variable"/>
    <w:basedOn w:val="Fontepargpadro"/>
    <w:qFormat/>
    <w:rsid w:val="0039558C"/>
  </w:style>
  <w:style w:type="character" w:styleId="Forte">
    <w:name w:val="Strong"/>
    <w:basedOn w:val="Fontepargpadro"/>
    <w:uiPriority w:val="22"/>
    <w:qFormat/>
    <w:rsid w:val="0039558C"/>
    <w:rPr>
      <w:b/>
      <w:bCs/>
    </w:rPr>
  </w:style>
  <w:style w:type="character" w:styleId="nfase">
    <w:name w:val="Emphasis"/>
    <w:basedOn w:val="Fontepargpadro"/>
    <w:uiPriority w:val="20"/>
    <w:qFormat/>
    <w:rsid w:val="0039558C"/>
    <w:rPr>
      <w:i/>
      <w:i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75" w:lineRule="exact"/>
      <w:ind w:left="105"/>
    </w:p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5352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535205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39558C"/>
    <w:pPr>
      <w:widowControl/>
      <w:spacing w:beforeAutospacing="1" w:afterAutospacing="1"/>
    </w:pPr>
    <w:rPr>
      <w:sz w:val="24"/>
      <w:szCs w:val="24"/>
      <w:lang w:val="pt-BR" w:eastAsia="pt-BR"/>
    </w:rPr>
  </w:style>
  <w:style w:type="paragraph" w:customStyle="1" w:styleId="Contedodoquadro">
    <w:name w:val="Conteúdo do quadro"/>
    <w:basedOn w:val="Normal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table" w:styleId="Tabelacomgrade">
    <w:name w:val="Table Grid"/>
    <w:basedOn w:val="Tabelanormal"/>
    <w:rsid w:val="00F01926"/>
    <w:pPr>
      <w:suppressAutoHyphens w:val="0"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unhideWhenUsed/>
    <w:rsid w:val="00F0192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01926"/>
    <w:rPr>
      <w:rFonts w:ascii="Times New Roman" w:eastAsia="Times New Roman" w:hAnsi="Times New Roman" w:cs="Times New Roman"/>
      <w:lang w:val="pt-PT"/>
    </w:rPr>
  </w:style>
  <w:style w:type="table" w:customStyle="1" w:styleId="NormalTable0">
    <w:name w:val="Normal Table0"/>
    <w:uiPriority w:val="2"/>
    <w:semiHidden/>
    <w:unhideWhenUsed/>
    <w:qFormat/>
    <w:rsid w:val="00D327E6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Pr>
      <w:color w:val="0000FF" w:themeColor="hyperlink"/>
      <w:u w:val="single"/>
    </w:rPr>
  </w:style>
  <w:style w:type="character" w:customStyle="1" w:styleId="Ttulo2Char">
    <w:name w:val="Título 2 Char"/>
    <w:basedOn w:val="Fontepargpadro"/>
    <w:link w:val="Ttulo2"/>
    <w:uiPriority w:val="7"/>
    <w:rsid w:val="00460B3D"/>
    <w:rPr>
      <w:rFonts w:ascii="Arial" w:eastAsia="SimSun" w:hAnsi="Arial" w:cs="Arial"/>
      <w:b/>
      <w:bCs/>
      <w:i/>
      <w:iCs/>
      <w:color w:val="000000"/>
      <w:sz w:val="28"/>
      <w:szCs w:val="28"/>
      <w:lang w:val="pt-BR"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B35A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35A8"/>
    <w:rPr>
      <w:rFonts w:ascii="Segoe UI" w:eastAsia="Times New Roman" w:hAnsi="Segoe UI" w:cs="Segoe UI"/>
      <w:sz w:val="18"/>
      <w:szCs w:val="18"/>
      <w:lang w:val="pt-PT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DD50C1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965593"/>
    <w:pPr>
      <w:widowControl/>
      <w:suppressAutoHyphens w:val="0"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customStyle="1" w:styleId="normaltextrun">
    <w:name w:val="normaltextrun"/>
    <w:basedOn w:val="Fontepargpadro"/>
    <w:qFormat/>
    <w:rsid w:val="00965593"/>
  </w:style>
  <w:style w:type="character" w:customStyle="1" w:styleId="eop">
    <w:name w:val="eop"/>
    <w:basedOn w:val="Fontepargpadro"/>
    <w:rsid w:val="00965593"/>
  </w:style>
  <w:style w:type="paragraph" w:customStyle="1" w:styleId="Standard">
    <w:name w:val="Standard"/>
    <w:rsid w:val="002D3575"/>
    <w:pPr>
      <w:autoSpaceDN w:val="0"/>
      <w:textAlignment w:val="baseline"/>
    </w:pPr>
    <w:rPr>
      <w:rFonts w:ascii="Liberation Serif" w:eastAsia="NSimSun" w:hAnsi="Liberation Serif" w:cs="Arial"/>
      <w:kern w:val="3"/>
      <w:sz w:val="24"/>
      <w:szCs w:val="24"/>
      <w:lang w:val="pt-BR" w:eastAsia="zh-CN" w:bidi="hi-IN"/>
    </w:rPr>
  </w:style>
  <w:style w:type="paragraph" w:styleId="Textodenotaderodap">
    <w:name w:val="footnote text"/>
    <w:basedOn w:val="Normal"/>
    <w:link w:val="TextodenotaderodapChar"/>
    <w:semiHidden/>
    <w:unhideWhenUsed/>
    <w:rsid w:val="00296961"/>
    <w:pPr>
      <w:widowControl/>
      <w:suppressAutoHyphens w:val="0"/>
    </w:pPr>
    <w:rPr>
      <w:sz w:val="20"/>
      <w:szCs w:val="20"/>
      <w:lang w:val="pt-BR" w:eastAsia="pt-BR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296961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Refdenotaderodap">
    <w:name w:val="footnote reference"/>
    <w:basedOn w:val="Fontepargpadro"/>
    <w:semiHidden/>
    <w:unhideWhenUsed/>
    <w:rsid w:val="00296961"/>
    <w:rPr>
      <w:vertAlign w:val="superscript"/>
    </w:rPr>
  </w:style>
  <w:style w:type="paragraph" w:customStyle="1" w:styleId="Corpo">
    <w:name w:val="Corpo"/>
    <w:rsid w:val="00FF2A7D"/>
    <w:pPr>
      <w:pBdr>
        <w:top w:val="nil"/>
        <w:left w:val="nil"/>
        <w:bottom w:val="nil"/>
        <w:right w:val="nil"/>
        <w:between w:val="nil"/>
        <w:bar w:val="nil"/>
      </w:pBdr>
      <w:suppressAutoHyphens w:val="0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pt-BR"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7F550D"/>
    <w:rPr>
      <w:color w:val="605E5C"/>
      <w:shd w:val="clear" w:color="auto" w:fill="E1DFDD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470C2F"/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470C2F"/>
    <w:rPr>
      <w:rFonts w:ascii="Times New Roman" w:eastAsia="Times New Roman" w:hAnsi="Times New Roman" w:cs="Times New Roman"/>
      <w:sz w:val="20"/>
      <w:szCs w:val="20"/>
      <w:lang w:val="pt-PT"/>
    </w:rPr>
  </w:style>
  <w:style w:type="character" w:styleId="Refdenotadefim">
    <w:name w:val="endnote reference"/>
    <w:basedOn w:val="Fontepargpadro"/>
    <w:uiPriority w:val="99"/>
    <w:semiHidden/>
    <w:unhideWhenUsed/>
    <w:rsid w:val="00470C2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6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9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7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8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8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0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9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2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3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7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1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90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2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3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20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1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0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6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cmad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maraastolfodutra@yahoo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73F4A-3C09-46DB-A1DC-52BCE5B2D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7</Pages>
  <Words>1736</Words>
  <Characters>9379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EXMO(a)</vt:lpstr>
    </vt:vector>
  </TitlesOfParts>
  <Company/>
  <LinksUpToDate>false</LinksUpToDate>
  <CharactersWithSpaces>11093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EXMO(a)</dc:title>
  <dc:subject/>
  <dc:creator>alexandre</dc:creator>
  <cp:keywords/>
  <dc:description/>
  <cp:lastModifiedBy>Conta da Microsoft</cp:lastModifiedBy>
  <cp:revision>43</cp:revision>
  <cp:lastPrinted>2023-12-22T12:19:00Z</cp:lastPrinted>
  <dcterms:created xsi:type="dcterms:W3CDTF">2024-03-05T00:52:00Z</dcterms:created>
  <dcterms:modified xsi:type="dcterms:W3CDTF">2024-10-10T18:13:00Z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2021-01-05T00:00:00Z</vt:filetime>
  </property>
  <property fmtid="{D5CDD505-2E9C-101B-9397-08002B2CF9AE}" pid="4" name="Creator">
    <vt:lpwstr>Microsoft® Word 2016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2022-06-06T00:00:00Z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